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F0FA8" w:rsidR="0012304F" w:rsidP="78BE9F0F" w:rsidRDefault="007F25E1" w14:paraId="6BDB26AB" w14:textId="78B1E64E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  <w:between w:val="single" w:color="FF000000" w:sz="4" w:space="1"/>
          <w:bar w:val="single" w:color="FF000000" w:sz="4" w:space="0"/>
        </w:pBdr>
        <w:shd w:val="clear" w:color="auto" w:fill="FFCC66"/>
        <w:jc w:val="center"/>
        <w:rPr>
          <w:b w:val="1"/>
          <w:bCs w:val="1"/>
          <w:color w:val="auto"/>
          <w:sz w:val="28"/>
          <w:szCs w:val="28"/>
        </w:rPr>
      </w:pPr>
      <w:r w:rsidRPr="78BE9F0F" w:rsidR="007F25E1">
        <w:rPr>
          <w:b w:val="1"/>
          <w:bCs w:val="1"/>
          <w:color w:val="auto"/>
          <w:sz w:val="28"/>
          <w:szCs w:val="28"/>
        </w:rPr>
        <w:t>SELECTION MASTER 2 année 2025-2026</w:t>
      </w:r>
    </w:p>
    <w:tbl>
      <w:tblPr>
        <w:tblStyle w:val="Grilledutableau"/>
        <w:tblW w:w="10485" w:type="dxa"/>
        <w:jc w:val="center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9C711F" w:rsidTr="78BE9F0F" w14:paraId="65E942C7" w14:textId="77777777">
        <w:trPr>
          <w:jc w:val="center"/>
        </w:trPr>
        <w:tc>
          <w:tcPr>
            <w:tcW w:w="2222" w:type="dxa"/>
            <w:shd w:val="clear" w:color="auto" w:fill="99CCFF"/>
            <w:tcMar/>
          </w:tcPr>
          <w:p w:rsidRPr="00404009" w:rsidR="009C711F" w:rsidP="78BE9F0F" w:rsidRDefault="009C711F" w14:paraId="35753B50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9C711F" w:rsidP="78BE9F0F" w:rsidRDefault="009C711F" w14:paraId="6EC07545" w14:textId="313BA0D5">
            <w:pPr>
              <w:rPr>
                <w:noProof/>
                <w:color w:val="auto"/>
              </w:rPr>
            </w:pPr>
            <w:r w:rsidRPr="78BE9F0F" w:rsidR="009C711F">
              <w:rPr>
                <w:noProof/>
                <w:color w:val="auto"/>
              </w:rPr>
              <w:t>DSPEG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9C711F" w:rsidP="78BE9F0F" w:rsidRDefault="009C711F" w14:paraId="730D9CAE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9C711F" w:rsidP="78BE9F0F" w:rsidRDefault="009C711F" w14:paraId="677C7992" w14:textId="77777777">
            <w:pPr>
              <w:rPr>
                <w:noProof/>
                <w:color w:val="auto"/>
              </w:rPr>
            </w:pPr>
            <w:r w:rsidRPr="78BE9F0F" w:rsidR="009C711F">
              <w:rPr>
                <w:noProof/>
                <w:color w:val="auto"/>
              </w:rPr>
              <w:t>DROIT, ECONOMIE, GESTION</w:t>
            </w:r>
          </w:p>
        </w:tc>
      </w:tr>
      <w:tr w:rsidR="009C711F" w:rsidTr="78BE9F0F" w14:paraId="15EA7060" w14:textId="77777777">
        <w:trPr>
          <w:jc w:val="center"/>
        </w:trPr>
        <w:tc>
          <w:tcPr>
            <w:tcW w:w="2222" w:type="dxa"/>
            <w:shd w:val="clear" w:color="auto" w:fill="99CCFF"/>
            <w:tcMar/>
          </w:tcPr>
          <w:p w:rsidRPr="00404009" w:rsidR="009C711F" w:rsidP="78BE9F0F" w:rsidRDefault="009C711F" w14:paraId="20562543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9C711F" w:rsidP="78BE9F0F" w:rsidRDefault="009C711F" w14:paraId="25A2359C" w14:textId="77777777">
            <w:pPr>
              <w:rPr>
                <w:noProof/>
                <w:color w:val="auto"/>
              </w:rPr>
            </w:pPr>
            <w:r w:rsidRPr="78BE9F0F" w:rsidR="009C711F">
              <w:rPr>
                <w:noProof/>
                <w:color w:val="auto"/>
              </w:rPr>
              <w:t>Management et Administration des Entreprises (MAE)</w:t>
            </w:r>
          </w:p>
        </w:tc>
      </w:tr>
      <w:tr w:rsidR="009C711F" w:rsidTr="78BE9F0F" w14:paraId="1EB7913E" w14:textId="77777777">
        <w:trPr>
          <w:jc w:val="center"/>
        </w:trPr>
        <w:tc>
          <w:tcPr>
            <w:tcW w:w="2222" w:type="dxa"/>
            <w:shd w:val="clear" w:color="auto" w:fill="99CCFF"/>
            <w:tcMar/>
          </w:tcPr>
          <w:p w:rsidRPr="00404009" w:rsidR="009C711F" w:rsidP="78BE9F0F" w:rsidRDefault="009C711F" w14:paraId="35B9D143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F83895" w:rsidR="009C711F" w:rsidP="78BE9F0F" w:rsidRDefault="79E9D71E" w14:paraId="4CC89D0E" w14:textId="2BE1E395">
            <w:pPr>
              <w:rPr>
                <w:rFonts w:ascii="Calibri" w:hAnsi="Calibri" w:cs="Calibri"/>
                <w:b w:val="1"/>
                <w:bCs w:val="1"/>
                <w:color w:val="auto"/>
              </w:rPr>
            </w:pPr>
            <w:r w:rsidRPr="78BE9F0F" w:rsidR="79E9D71E">
              <w:rPr>
                <w:rFonts w:ascii="Calibri" w:hAnsi="Calibri" w:cs="Calibri"/>
                <w:b w:val="1"/>
                <w:bCs w:val="1"/>
                <w:color w:val="auto"/>
              </w:rPr>
              <w:t>Direction d’Entreprise</w:t>
            </w:r>
            <w:r w:rsidRPr="78BE9F0F" w:rsidR="746B38C9">
              <w:rPr>
                <w:rFonts w:ascii="Calibri" w:hAnsi="Calibri" w:cs="Calibri"/>
                <w:b w:val="1"/>
                <w:bCs w:val="1"/>
                <w:color w:val="auto"/>
              </w:rPr>
              <w:t xml:space="preserve"> (DE)</w:t>
            </w:r>
            <w:r w:rsidRPr="78BE9F0F" w:rsidR="6C74C62C">
              <w:rPr>
                <w:rFonts w:ascii="Calibri" w:hAnsi="Calibri" w:cs="Calibri"/>
                <w:b w:val="1"/>
                <w:bCs w:val="1"/>
                <w:color w:val="auto"/>
              </w:rPr>
              <w:t xml:space="preserve"> </w:t>
            </w:r>
            <w:r w:rsidRPr="78BE9F0F" w:rsidR="6DACAF20">
              <w:rPr>
                <w:rFonts w:ascii="Calibri" w:hAnsi="Calibri" w:cs="Calibri"/>
                <w:b w:val="1"/>
                <w:bCs w:val="1"/>
                <w:color w:val="auto"/>
              </w:rPr>
              <w:t>- IAE</w:t>
            </w:r>
          </w:p>
        </w:tc>
      </w:tr>
      <w:tr w:rsidR="001D22D7" w:rsidTr="78BE9F0F" w14:paraId="69A73FBE" w14:textId="77777777">
        <w:tblPrEx>
          <w:jc w:val="left"/>
        </w:tblPrEx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1D22D7" w:rsidP="78BE9F0F" w:rsidRDefault="001D22D7" w14:paraId="760CF1DA" w14:textId="503AB5E5">
            <w:pPr>
              <w:jc w:val="center"/>
              <w:rPr>
                <w:noProof/>
                <w:color w:val="auto"/>
              </w:rPr>
            </w:pPr>
            <w:r w:rsidRPr="78BE9F0F" w:rsidR="001D22D7">
              <w:rPr>
                <w:b w:val="1"/>
                <w:bCs w:val="1"/>
                <w:color w:val="auto"/>
              </w:rPr>
              <w:t>MASTER 2</w:t>
            </w:r>
          </w:p>
        </w:tc>
      </w:tr>
      <w:tr w:rsidR="001D22D7" w:rsidTr="78BE9F0F" w14:paraId="3B2C1308" w14:textId="77777777">
        <w:trPr>
          <w:jc w:val="center"/>
        </w:trPr>
        <w:tc>
          <w:tcPr>
            <w:tcW w:w="2222" w:type="dxa"/>
            <w:shd w:val="clear" w:color="auto" w:fill="99CCFF"/>
            <w:tcMar/>
          </w:tcPr>
          <w:p w:rsidRPr="00404009" w:rsidR="001D22D7" w:rsidP="78BE9F0F" w:rsidRDefault="001D22D7" w14:paraId="5D32F8A3" w14:textId="77777777">
            <w:pPr>
              <w:rPr>
                <w:b w:val="1"/>
                <w:bCs w:val="1"/>
                <w:color w:val="auto"/>
              </w:rPr>
            </w:pPr>
            <w:r w:rsidRPr="78BE9F0F" w:rsidR="001D22D7">
              <w:rPr>
                <w:b w:val="1"/>
                <w:bCs w:val="1"/>
                <w:color w:val="auto"/>
              </w:rPr>
              <w:t>Date d'ouverture de la campagne de recrutement </w:t>
            </w:r>
            <w:r w:rsidRPr="78BE9F0F" w:rsidR="001D22D7">
              <w:rPr>
                <w:b w:val="1"/>
                <w:bCs w:val="1"/>
                <w:color w:val="auto"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1D22D7" w:rsidP="78BE9F0F" w:rsidRDefault="19621303" w14:paraId="40CDFD79" w14:textId="16E10D57">
            <w:pPr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78BE9F0F" w:rsidR="117A605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03/03/2025</w:t>
            </w:r>
          </w:p>
          <w:p w:rsidR="001D22D7" w:rsidP="78BE9F0F" w:rsidRDefault="19621303" w14:paraId="35BD2D6E" w14:textId="58E5FE86">
            <w:pPr>
              <w:rPr>
                <w:rFonts w:ascii="Calibri" w:hAnsi="Calibri" w:eastAsia="Calibri" w:cs="Calibri"/>
                <w:color w:val="auto"/>
              </w:rPr>
            </w:pPr>
          </w:p>
        </w:tc>
        <w:tc>
          <w:tcPr>
            <w:tcW w:w="2127" w:type="dxa"/>
            <w:shd w:val="clear" w:color="auto" w:fill="99CCFF"/>
            <w:tcMar/>
          </w:tcPr>
          <w:p w:rsidRPr="00A209C3" w:rsidR="001D22D7" w:rsidP="78BE9F0F" w:rsidRDefault="001D22D7" w14:paraId="410F753D" w14:textId="77777777">
            <w:pPr>
              <w:rPr>
                <w:b w:val="1"/>
                <w:bCs w:val="1"/>
                <w:color w:val="auto"/>
              </w:rPr>
            </w:pPr>
            <w:r w:rsidRPr="78BE9F0F" w:rsidR="001D22D7">
              <w:rPr>
                <w:b w:val="1"/>
                <w:bCs w:val="1"/>
                <w:color w:val="auto"/>
              </w:rPr>
              <w:t>Date de fermeture de la campagne de recrutement </w:t>
            </w:r>
            <w:r w:rsidRPr="78BE9F0F" w:rsidR="001D22D7">
              <w:rPr>
                <w:b w:val="1"/>
                <w:bCs w:val="1"/>
                <w:color w:val="auto"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1D22D7" w:rsidP="78BE9F0F" w:rsidRDefault="73C2E6F0" w14:paraId="42791C93" w14:textId="1E44F333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8BE9F0F" w:rsidR="327A949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14/04/2025 </w:t>
            </w:r>
          </w:p>
          <w:p w:rsidR="001D22D7" w:rsidP="78BE9F0F" w:rsidRDefault="73C2E6F0" w14:paraId="39C0463B" w14:textId="054EB448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8BE9F0F" w:rsidR="327A949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16/06/2025 (formation continue)</w:t>
            </w:r>
          </w:p>
          <w:p w:rsidR="001D22D7" w:rsidP="78BE9F0F" w:rsidRDefault="73C2E6F0" w14:paraId="6BD04C27" w14:textId="23287505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 w:themeColor="text1" w:themeTint="FF" w:themeShade="FF"/>
                <w:sz w:val="22"/>
                <w:szCs w:val="22"/>
                <w:lang w:val="fr-FR"/>
              </w:rPr>
            </w:pPr>
          </w:p>
        </w:tc>
      </w:tr>
      <w:tr w:rsidR="001D22D7" w:rsidTr="78BE9F0F" w14:paraId="6D8869D8" w14:textId="77777777">
        <w:trPr>
          <w:trHeight w:val="530"/>
          <w:jc w:val="center"/>
        </w:trPr>
        <w:tc>
          <w:tcPr>
            <w:tcW w:w="2222" w:type="dxa"/>
            <w:shd w:val="clear" w:color="auto" w:fill="99CCFF"/>
            <w:tcMar/>
          </w:tcPr>
          <w:p w:rsidRPr="00404009" w:rsidR="001D22D7" w:rsidP="78BE9F0F" w:rsidRDefault="001D22D7" w14:paraId="4650F636" w14:textId="77777777">
            <w:pPr>
              <w:rPr>
                <w:b w:val="1"/>
                <w:bCs w:val="1"/>
                <w:color w:val="auto"/>
              </w:rPr>
            </w:pPr>
            <w:r w:rsidRPr="78BE9F0F" w:rsidR="001D22D7">
              <w:rPr>
                <w:b w:val="1"/>
                <w:bCs w:val="1"/>
                <w:color w:val="auto"/>
              </w:rPr>
              <w:t>Date prévisionnell</w:t>
            </w:r>
            <w:r w:rsidRPr="78BE9F0F" w:rsidR="001D22D7">
              <w:rPr>
                <w:b w:val="1"/>
                <w:bCs w:val="1"/>
                <w:color w:val="auto"/>
              </w:rPr>
              <w:t xml:space="preserve">e de la commission de sélection* </w:t>
            </w:r>
            <w:r w:rsidRPr="78BE9F0F" w:rsidR="001D22D7">
              <w:rPr>
                <w:b w:val="1"/>
                <w:bCs w:val="1"/>
                <w:color w:val="auto"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1D22D7" w:rsidP="78BE9F0F" w:rsidRDefault="78B4859B" w14:paraId="50E1BEB5" w14:textId="7A60F1CC">
            <w:pPr>
              <w:rPr>
                <w:rFonts w:ascii="Calibri" w:hAnsi="Calibri" w:eastAsia="Calibri" w:cs="Calibri"/>
                <w:noProof/>
                <w:color w:val="auto"/>
              </w:rPr>
            </w:pPr>
            <w:r w:rsidRPr="78BE9F0F" w:rsidR="78B4859B">
              <w:rPr>
                <w:rFonts w:ascii="Calibri" w:hAnsi="Calibri" w:eastAsia="Calibri" w:cs="Calibri"/>
                <w:noProof/>
                <w:color w:val="auto"/>
              </w:rPr>
              <w:t>Au fil de l’eau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1D22D7" w:rsidP="78BE9F0F" w:rsidRDefault="001D22D7" w14:paraId="5F2584EA" w14:textId="2F96620F">
            <w:pPr>
              <w:rPr>
                <w:b w:val="1"/>
                <w:bCs w:val="1"/>
                <w:color w:val="auto"/>
              </w:rPr>
            </w:pPr>
            <w:r w:rsidRPr="78BE9F0F" w:rsidR="001D22D7">
              <w:rPr>
                <w:b w:val="1"/>
                <w:bCs w:val="1"/>
                <w:color w:val="auto"/>
              </w:rPr>
              <w:t xml:space="preserve">Ouvert à la rentrée </w:t>
            </w:r>
            <w:r w:rsidRPr="78BE9F0F" w:rsidR="009D32EE">
              <w:rPr>
                <w:b w:val="1"/>
                <w:bCs w:val="1"/>
                <w:color w:val="auto"/>
              </w:rPr>
              <w:t>202</w:t>
            </w:r>
            <w:r w:rsidRPr="78BE9F0F" w:rsidR="007F25E1">
              <w:rPr>
                <w:b w:val="1"/>
                <w:bCs w:val="1"/>
                <w:color w:val="auto"/>
              </w:rPr>
              <w:t>5</w:t>
            </w:r>
            <w:r w:rsidRPr="78BE9F0F" w:rsidR="001D22D7">
              <w:rPr>
                <w:b w:val="1"/>
                <w:bCs w:val="1"/>
                <w:color w:val="auto"/>
              </w:rPr>
              <w:t> (OUI / NON)</w:t>
            </w:r>
          </w:p>
        </w:tc>
        <w:tc>
          <w:tcPr>
            <w:tcW w:w="3260" w:type="dxa"/>
            <w:shd w:val="clear" w:color="auto" w:fill="CCECFF"/>
            <w:tcMar/>
          </w:tcPr>
          <w:p w:rsidR="001D22D7" w:rsidP="78BE9F0F" w:rsidRDefault="001D22D7" w14:paraId="3290C68F" w14:textId="77777777">
            <w:pPr>
              <w:rPr>
                <w:color w:val="auto"/>
              </w:rPr>
            </w:pPr>
            <w:r w:rsidRPr="78BE9F0F" w:rsidR="001D22D7">
              <w:rPr>
                <w:color w:val="auto"/>
              </w:rPr>
              <w:t>OUI</w:t>
            </w:r>
          </w:p>
        </w:tc>
      </w:tr>
      <w:tr w:rsidR="001D22D7" w:rsidTr="78BE9F0F" w14:paraId="7DEFD58E" w14:textId="77777777">
        <w:trPr>
          <w:jc w:val="center"/>
        </w:trPr>
        <w:tc>
          <w:tcPr>
            <w:tcW w:w="2222" w:type="dxa"/>
            <w:shd w:val="clear" w:color="auto" w:fill="99CCFF"/>
            <w:tcMar/>
          </w:tcPr>
          <w:p w:rsidRPr="00A209C3" w:rsidR="001D22D7" w:rsidP="78BE9F0F" w:rsidRDefault="001D22D7" w14:paraId="41367AB8" w14:textId="77777777">
            <w:pPr>
              <w:rPr>
                <w:b w:val="1"/>
                <w:bCs w:val="1"/>
                <w:color w:val="auto"/>
              </w:rPr>
            </w:pPr>
            <w:r w:rsidRPr="78BE9F0F" w:rsidR="001D22D7">
              <w:rPr>
                <w:b w:val="1"/>
                <w:bCs w:val="1"/>
                <w:color w:val="auto"/>
              </w:rPr>
              <w:t>Capacité de la mention </w:t>
            </w:r>
            <w:r w:rsidRPr="78BE9F0F" w:rsidR="001D22D7">
              <w:rPr>
                <w:b w:val="1"/>
                <w:bCs w:val="1"/>
                <w:color w:val="auto"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1D22D7" w:rsidP="78BE9F0F" w:rsidRDefault="0096219C" w14:paraId="1782BCDB" w14:textId="750E9256">
            <w:pPr>
              <w:rPr>
                <w:color w:val="auto"/>
              </w:rPr>
            </w:pPr>
            <w:r w:rsidRPr="78BE9F0F" w:rsidR="0096219C">
              <w:rPr>
                <w:color w:val="auto"/>
              </w:rPr>
              <w:t>40</w:t>
            </w:r>
          </w:p>
          <w:p w:rsidR="001D22D7" w:rsidP="78BE9F0F" w:rsidRDefault="58CEC81F" w14:paraId="739EFCF0" w14:textId="26DE938B">
            <w:pPr>
              <w:rPr>
                <w:color w:val="auto"/>
              </w:rPr>
            </w:pPr>
            <w:r w:rsidRPr="78BE9F0F" w:rsidR="58CEC81F">
              <w:rPr>
                <w:color w:val="auto"/>
              </w:rPr>
              <w:t>(</w:t>
            </w:r>
            <w:r w:rsidRPr="78BE9F0F" w:rsidR="58CEC81F">
              <w:rPr>
                <w:color w:val="auto"/>
              </w:rPr>
              <w:t>hors</w:t>
            </w:r>
            <w:r w:rsidRPr="78BE9F0F" w:rsidR="58CEC81F">
              <w:rPr>
                <w:color w:val="auto"/>
              </w:rPr>
              <w:t xml:space="preserve"> convention Polytech</w:t>
            </w:r>
            <w:r w:rsidRPr="78BE9F0F" w:rsidR="2FD6E8FB">
              <w:rPr>
                <w:color w:val="auto"/>
              </w:rPr>
              <w:t>)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1D22D7" w:rsidP="78BE9F0F" w:rsidRDefault="001D22D7" w14:paraId="33F0009D" w14:textId="77777777">
            <w:pPr>
              <w:rPr>
                <w:b w:val="1"/>
                <w:bCs w:val="1"/>
                <w:color w:val="auto"/>
              </w:rPr>
            </w:pPr>
            <w:r w:rsidRPr="78BE9F0F" w:rsidR="001D22D7">
              <w:rPr>
                <w:b w:val="1"/>
                <w:bCs w:val="1"/>
                <w:color w:val="auto"/>
              </w:rPr>
              <w:t xml:space="preserve">Capacité du parcours </w:t>
            </w:r>
            <w:r w:rsidRPr="78BE9F0F" w:rsidR="001D22D7">
              <w:rPr>
                <w:b w:val="1"/>
                <w:bCs w:val="1"/>
                <w:color w:val="auto"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1D22D7" w:rsidP="78BE9F0F" w:rsidRDefault="001D22D7" w14:paraId="4BFDD700" w14:textId="77777777">
            <w:pPr>
              <w:rPr>
                <w:color w:val="auto"/>
              </w:rPr>
            </w:pPr>
            <w:r w:rsidRPr="78BE9F0F" w:rsidR="001D22D7">
              <w:rPr>
                <w:color w:val="auto"/>
              </w:rPr>
              <w:t>25</w:t>
            </w:r>
          </w:p>
        </w:tc>
      </w:tr>
    </w:tbl>
    <w:p w:rsidR="009C711F" w:rsidP="78BE9F0F" w:rsidRDefault="009C711F" w14:paraId="30AF4F05" w14:textId="0FCB6423">
      <w:pPr>
        <w:rPr>
          <w:color w:val="auto"/>
        </w:rPr>
      </w:pPr>
      <w:r w:rsidRPr="78BE9F0F" w:rsidR="009C711F">
        <w:rPr>
          <w:color w:val="auto"/>
        </w:rP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1"/>
        <w:gridCol w:w="9766"/>
      </w:tblGrid>
      <w:tr w:rsidR="001D22D7" w:rsidTr="78BE9F0F" w14:paraId="569499D8" w14:textId="77777777">
        <w:tc>
          <w:tcPr>
            <w:tcW w:w="10327" w:type="dxa"/>
            <w:gridSpan w:val="2"/>
            <w:shd w:val="clear" w:color="auto" w:fill="FFD966" w:themeFill="accent4" w:themeFillTint="99"/>
            <w:tcMar/>
          </w:tcPr>
          <w:p w:rsidR="001D22D7" w:rsidP="78BE9F0F" w:rsidRDefault="001D22D7" w14:paraId="45AE9B9C" w14:textId="28B442B5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1D22D7">
              <w:rPr>
                <w:b w:val="1"/>
                <w:bCs w:val="1"/>
                <w:color w:val="auto"/>
                <w:sz w:val="24"/>
                <w:szCs w:val="24"/>
              </w:rPr>
              <w:t xml:space="preserve">Attendus à l’entrée du Master </w:t>
            </w:r>
            <w:r w:rsidRPr="78BE9F0F" w:rsidR="0012304F">
              <w:rPr>
                <w:b w:val="1"/>
                <w:bCs w:val="1"/>
                <w:color w:val="auto"/>
                <w:sz w:val="24"/>
                <w:szCs w:val="24"/>
              </w:rPr>
              <w:t>2</w:t>
            </w:r>
          </w:p>
        </w:tc>
      </w:tr>
      <w:tr w:rsidR="00C12977" w:rsidTr="78BE9F0F" w14:paraId="5C778F5C" w14:textId="77777777">
        <w:tc>
          <w:tcPr>
            <w:tcW w:w="561" w:type="dxa"/>
            <w:tcMar/>
          </w:tcPr>
          <w:p w:rsidR="00C12977" w:rsidP="78BE9F0F" w:rsidRDefault="00C12977" w14:paraId="1DDEDC12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C12977">
              <w:rPr>
                <w:b w:val="1"/>
                <w:bCs w:val="1"/>
                <w:color w:val="auto"/>
                <w:sz w:val="24"/>
                <w:szCs w:val="24"/>
              </w:rPr>
              <w:t>1</w:t>
            </w:r>
          </w:p>
        </w:tc>
        <w:tc>
          <w:tcPr>
            <w:tcW w:w="9766" w:type="dxa"/>
            <w:tcMar/>
          </w:tcPr>
          <w:p w:rsidRPr="00ED00D0" w:rsidR="00C12977" w:rsidP="78BE9F0F" w:rsidRDefault="00C12977" w14:paraId="09AD67E6" w14:textId="00CC9356">
            <w:pPr>
              <w:rPr>
                <w:b w:val="1"/>
                <w:bCs w:val="1"/>
                <w:color w:val="auto"/>
              </w:rPr>
            </w:pPr>
            <w:r w:rsidRPr="78BE9F0F" w:rsidR="00C12977">
              <w:rPr>
                <w:rFonts w:ascii="Calibri" w:hAnsi="Calibri" w:eastAsia="Calibri" w:cs="Calibri"/>
                <w:color w:val="auto"/>
              </w:rPr>
              <w:t xml:space="preserve">Être titulaire d'un diplôme universitaire de niveau minimum Master première année (Bac+4) ou d'un titre jugé équivalent  </w:t>
            </w:r>
          </w:p>
        </w:tc>
      </w:tr>
      <w:tr w:rsidR="0096219C" w:rsidTr="78BE9F0F" w14:paraId="74C987B5" w14:textId="77777777">
        <w:tc>
          <w:tcPr>
            <w:tcW w:w="561" w:type="dxa"/>
            <w:tcMar/>
          </w:tcPr>
          <w:p w:rsidR="0096219C" w:rsidP="78BE9F0F" w:rsidRDefault="0096219C" w14:paraId="71C3AE16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96219C">
              <w:rPr>
                <w:b w:val="1"/>
                <w:bCs w:val="1"/>
                <w:color w:val="auto"/>
                <w:sz w:val="24"/>
                <w:szCs w:val="24"/>
              </w:rPr>
              <w:t>2</w:t>
            </w:r>
          </w:p>
        </w:tc>
        <w:tc>
          <w:tcPr>
            <w:tcW w:w="9766" w:type="dxa"/>
            <w:tcMar/>
          </w:tcPr>
          <w:p w:rsidRPr="00ED00D0" w:rsidR="0096219C" w:rsidP="78BE9F0F" w:rsidRDefault="0096219C" w14:paraId="7AFA70E2" w14:textId="3EA89F3E">
            <w:pPr>
              <w:jc w:val="both"/>
              <w:rPr>
                <w:b w:val="1"/>
                <w:bCs w:val="1"/>
                <w:color w:val="auto"/>
              </w:rPr>
            </w:pPr>
            <w:r w:rsidRPr="78BE9F0F" w:rsidR="0096219C">
              <w:rPr>
                <w:rFonts w:ascii="Calibri" w:hAnsi="Calibri" w:eastAsia="Calibri" w:cs="Calibri"/>
                <w:color w:val="auto"/>
              </w:rPr>
              <w:t>Mobiliser des compétences en matière d’expression écrite pour rédiger des comptes rendus et des livrables</w:t>
            </w:r>
          </w:p>
        </w:tc>
      </w:tr>
      <w:tr w:rsidR="0096219C" w:rsidTr="78BE9F0F" w14:paraId="53A1AB1E" w14:textId="77777777">
        <w:tc>
          <w:tcPr>
            <w:tcW w:w="561" w:type="dxa"/>
            <w:tcMar/>
          </w:tcPr>
          <w:p w:rsidR="0096219C" w:rsidP="78BE9F0F" w:rsidRDefault="0096219C" w14:paraId="72682376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96219C">
              <w:rPr>
                <w:b w:val="1"/>
                <w:bCs w:val="1"/>
                <w:color w:val="auto"/>
                <w:sz w:val="24"/>
                <w:szCs w:val="24"/>
              </w:rPr>
              <w:t>3</w:t>
            </w:r>
          </w:p>
        </w:tc>
        <w:tc>
          <w:tcPr>
            <w:tcW w:w="9766" w:type="dxa"/>
            <w:tcMar/>
          </w:tcPr>
          <w:p w:rsidRPr="00ED00D0" w:rsidR="0096219C" w:rsidP="78BE9F0F" w:rsidRDefault="0096219C" w14:paraId="202557AF" w14:textId="4822681D">
            <w:pPr>
              <w:jc w:val="both"/>
              <w:rPr>
                <w:color w:val="auto"/>
              </w:rPr>
            </w:pPr>
            <w:r w:rsidRPr="78BE9F0F" w:rsidR="0096219C">
              <w:rPr>
                <w:color w:val="auto"/>
              </w:rPr>
              <w:t>Cohérence du projet d’études poursuivies</w:t>
            </w:r>
          </w:p>
        </w:tc>
      </w:tr>
      <w:tr w:rsidR="0096219C" w:rsidTr="78BE9F0F" w14:paraId="70D8AAD2" w14:textId="77777777">
        <w:tc>
          <w:tcPr>
            <w:tcW w:w="561" w:type="dxa"/>
            <w:tcMar/>
          </w:tcPr>
          <w:p w:rsidR="0096219C" w:rsidP="78BE9F0F" w:rsidRDefault="0096219C" w14:paraId="7C2E6FDE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96219C">
              <w:rPr>
                <w:b w:val="1"/>
                <w:bCs w:val="1"/>
                <w:color w:val="auto"/>
                <w:sz w:val="24"/>
                <w:szCs w:val="24"/>
              </w:rPr>
              <w:t>4</w:t>
            </w:r>
          </w:p>
        </w:tc>
        <w:tc>
          <w:tcPr>
            <w:tcW w:w="9766" w:type="dxa"/>
            <w:tcMar/>
          </w:tcPr>
          <w:p w:rsidR="0096219C" w:rsidP="78BE9F0F" w:rsidRDefault="0096219C" w14:paraId="1C868CEA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</w:p>
        </w:tc>
      </w:tr>
      <w:tr w:rsidR="0096219C" w:rsidTr="78BE9F0F" w14:paraId="25207A01" w14:textId="77777777">
        <w:tc>
          <w:tcPr>
            <w:tcW w:w="561" w:type="dxa"/>
            <w:tcMar/>
          </w:tcPr>
          <w:p w:rsidR="0096219C" w:rsidP="78BE9F0F" w:rsidRDefault="0096219C" w14:paraId="431E34DF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96219C">
              <w:rPr>
                <w:b w:val="1"/>
                <w:bCs w:val="1"/>
                <w:color w:val="auto"/>
                <w:sz w:val="24"/>
                <w:szCs w:val="24"/>
              </w:rPr>
              <w:t>5</w:t>
            </w:r>
          </w:p>
        </w:tc>
        <w:tc>
          <w:tcPr>
            <w:tcW w:w="9766" w:type="dxa"/>
            <w:tcMar/>
          </w:tcPr>
          <w:p w:rsidR="0096219C" w:rsidP="78BE9F0F" w:rsidRDefault="0096219C" w14:paraId="78DF2F24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</w:p>
        </w:tc>
      </w:tr>
      <w:tr w:rsidR="0096219C" w:rsidTr="78BE9F0F" w14:paraId="1987DD74" w14:textId="77777777">
        <w:tc>
          <w:tcPr>
            <w:tcW w:w="561" w:type="dxa"/>
            <w:tcMar/>
          </w:tcPr>
          <w:p w:rsidR="0096219C" w:rsidP="78BE9F0F" w:rsidRDefault="0096219C" w14:paraId="69F55100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96219C">
              <w:rPr>
                <w:b w:val="1"/>
                <w:bCs w:val="1"/>
                <w:color w:val="auto"/>
                <w:sz w:val="24"/>
                <w:szCs w:val="24"/>
              </w:rPr>
              <w:t>6</w:t>
            </w:r>
          </w:p>
        </w:tc>
        <w:tc>
          <w:tcPr>
            <w:tcW w:w="9766" w:type="dxa"/>
            <w:tcMar/>
          </w:tcPr>
          <w:p w:rsidR="0096219C" w:rsidP="78BE9F0F" w:rsidRDefault="0096219C" w14:paraId="033168A3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</w:p>
        </w:tc>
      </w:tr>
      <w:tr w:rsidR="0096219C" w:rsidTr="78BE9F0F" w14:paraId="2E3D88F1" w14:textId="77777777">
        <w:tc>
          <w:tcPr>
            <w:tcW w:w="561" w:type="dxa"/>
            <w:tcMar/>
          </w:tcPr>
          <w:p w:rsidR="0096219C" w:rsidP="78BE9F0F" w:rsidRDefault="0096219C" w14:paraId="0C477361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96219C">
              <w:rPr>
                <w:b w:val="1"/>
                <w:bCs w:val="1"/>
                <w:color w:val="auto"/>
                <w:sz w:val="24"/>
                <w:szCs w:val="24"/>
              </w:rPr>
              <w:t>7</w:t>
            </w:r>
          </w:p>
        </w:tc>
        <w:tc>
          <w:tcPr>
            <w:tcW w:w="9766" w:type="dxa"/>
            <w:tcMar/>
          </w:tcPr>
          <w:p w:rsidR="0096219C" w:rsidP="78BE9F0F" w:rsidRDefault="0096219C" w14:paraId="2C21F840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</w:p>
        </w:tc>
      </w:tr>
      <w:tr w:rsidR="0096219C" w:rsidTr="78BE9F0F" w14:paraId="5BD740A4" w14:textId="77777777">
        <w:tc>
          <w:tcPr>
            <w:tcW w:w="561" w:type="dxa"/>
            <w:tcMar/>
          </w:tcPr>
          <w:p w:rsidR="0096219C" w:rsidP="78BE9F0F" w:rsidRDefault="0096219C" w14:paraId="09BB494A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96219C">
              <w:rPr>
                <w:b w:val="1"/>
                <w:bCs w:val="1"/>
                <w:color w:val="auto"/>
                <w:sz w:val="24"/>
                <w:szCs w:val="24"/>
              </w:rPr>
              <w:t>8</w:t>
            </w:r>
          </w:p>
        </w:tc>
        <w:tc>
          <w:tcPr>
            <w:tcW w:w="9766" w:type="dxa"/>
            <w:tcMar/>
          </w:tcPr>
          <w:p w:rsidR="0096219C" w:rsidP="78BE9F0F" w:rsidRDefault="0096219C" w14:paraId="70F75726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</w:p>
        </w:tc>
      </w:tr>
      <w:tr w:rsidR="0096219C" w:rsidTr="78BE9F0F" w14:paraId="228E6F1E" w14:textId="77777777">
        <w:tc>
          <w:tcPr>
            <w:tcW w:w="561" w:type="dxa"/>
            <w:tcMar/>
          </w:tcPr>
          <w:p w:rsidR="0096219C" w:rsidP="78BE9F0F" w:rsidRDefault="0096219C" w14:paraId="6BD7CCE2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96219C">
              <w:rPr>
                <w:b w:val="1"/>
                <w:bCs w:val="1"/>
                <w:color w:val="auto"/>
                <w:sz w:val="24"/>
                <w:szCs w:val="24"/>
              </w:rPr>
              <w:t>9</w:t>
            </w:r>
          </w:p>
        </w:tc>
        <w:tc>
          <w:tcPr>
            <w:tcW w:w="9766" w:type="dxa"/>
            <w:tcMar/>
          </w:tcPr>
          <w:p w:rsidR="0096219C" w:rsidP="78BE9F0F" w:rsidRDefault="0096219C" w14:paraId="50DBFD3A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</w:p>
        </w:tc>
      </w:tr>
      <w:tr w:rsidR="0096219C" w:rsidTr="78BE9F0F" w14:paraId="6F7A7A2C" w14:textId="77777777">
        <w:tc>
          <w:tcPr>
            <w:tcW w:w="561" w:type="dxa"/>
            <w:tcMar/>
          </w:tcPr>
          <w:p w:rsidR="0096219C" w:rsidP="78BE9F0F" w:rsidRDefault="0096219C" w14:paraId="4D498B98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96219C">
              <w:rPr>
                <w:b w:val="1"/>
                <w:bCs w:val="1"/>
                <w:color w:val="auto"/>
                <w:sz w:val="24"/>
                <w:szCs w:val="24"/>
              </w:rPr>
              <w:t>10</w:t>
            </w:r>
          </w:p>
        </w:tc>
        <w:tc>
          <w:tcPr>
            <w:tcW w:w="9766" w:type="dxa"/>
            <w:tcMar/>
          </w:tcPr>
          <w:p w:rsidR="0096219C" w:rsidP="78BE9F0F" w:rsidRDefault="0096219C" w14:paraId="197D1AD1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</w:p>
        </w:tc>
      </w:tr>
    </w:tbl>
    <w:p w:rsidR="001D22D7" w:rsidP="78BE9F0F" w:rsidRDefault="001D22D7" w14:paraId="08CD43CC" w14:textId="77777777">
      <w:pPr>
        <w:rPr>
          <w:color w:val="auto"/>
        </w:rPr>
      </w:pPr>
    </w:p>
    <w:p w:rsidRPr="00FF0FA8" w:rsidR="009C711F" w:rsidP="78BE9F0F" w:rsidRDefault="009C711F" w14:paraId="36214D3C" w14:textId="77777777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  <w:between w:val="single" w:color="FF000000" w:sz="4" w:space="1"/>
          <w:bar w:val="single" w:color="FF000000" w:sz="4" w:space="0"/>
        </w:pBdr>
        <w:shd w:val="clear" w:color="auto" w:fill="FFCC66"/>
        <w:ind w:left="-142"/>
        <w:jc w:val="center"/>
        <w:rPr>
          <w:b w:val="1"/>
          <w:bCs w:val="1"/>
          <w:color w:val="auto"/>
          <w:sz w:val="24"/>
          <w:szCs w:val="24"/>
        </w:rPr>
      </w:pPr>
      <w:r w:rsidRPr="78BE9F0F" w:rsidR="009C711F">
        <w:rPr>
          <w:b w:val="1"/>
          <w:bCs w:val="1"/>
          <w:color w:val="auto"/>
          <w:sz w:val="24"/>
          <w:szCs w:val="24"/>
        </w:rPr>
        <w:t>Pièces constitutives du dossier</w:t>
      </w:r>
      <w:r>
        <w:br/>
      </w:r>
      <w:r w:rsidRPr="78BE9F0F" w:rsidR="009C711F">
        <w:rPr>
          <w:b w:val="1"/>
          <w:bCs w:val="1"/>
          <w:color w:val="auto"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jc w:val="center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9C711F" w:rsidTr="78BE9F0F" w14:paraId="1DF1B454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9C711F" w:rsidP="78BE9F0F" w:rsidRDefault="009C711F" w14:paraId="1E929E26" w14:textId="77777777">
            <w:pPr>
              <w:jc w:val="center"/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27516" w:rsidR="009C711F" w:rsidP="78BE9F0F" w:rsidRDefault="009C711F" w14:paraId="0FD002A4" w14:textId="77777777">
            <w:pPr>
              <w:jc w:val="center"/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27516" w:rsidR="009C711F" w:rsidP="78BE9F0F" w:rsidRDefault="009C711F" w14:paraId="35C59B93" w14:textId="77777777">
            <w:pPr>
              <w:jc w:val="center"/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Critères d’appréciation</w:t>
            </w:r>
          </w:p>
        </w:tc>
      </w:tr>
      <w:tr w:rsidR="0096219C" w:rsidTr="78BE9F0F" w14:paraId="6E0F9DCB" w14:textId="77777777">
        <w:trPr>
          <w:gridAfter w:val="1"/>
          <w:wAfter w:w="6250" w:type="dxa"/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96219C" w:rsidP="78BE9F0F" w:rsidRDefault="0096219C" w14:paraId="1F46F407" w14:textId="77777777">
            <w:pPr>
              <w:rPr>
                <w:b w:val="1"/>
                <w:bCs w:val="1"/>
                <w:color w:val="auto"/>
              </w:rPr>
            </w:pPr>
            <w:r w:rsidRPr="78BE9F0F" w:rsidR="0096219C">
              <w:rPr>
                <w:b w:val="1"/>
                <w:bCs w:val="1"/>
                <w:color w:val="auto"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="0096219C" w:rsidP="78BE9F0F" w:rsidRDefault="0096219C" w14:paraId="117F3633" w14:textId="23133EFB">
            <w:pPr>
              <w:jc w:val="center"/>
              <w:rPr>
                <w:color w:val="auto"/>
              </w:rPr>
            </w:pPr>
            <w:r w:rsidRPr="78BE9F0F" w:rsidR="0096219C">
              <w:rPr>
                <w:color w:val="auto"/>
              </w:rPr>
              <w:t>NON</w:t>
            </w:r>
          </w:p>
        </w:tc>
      </w:tr>
      <w:tr w:rsidR="009C711F" w:rsidTr="78BE9F0F" w14:paraId="612D7C1F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9C711F" w:rsidP="78BE9F0F" w:rsidRDefault="009C711F" w14:paraId="6DB1850B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9C711F" w14:paraId="74560107" w14:textId="77777777">
            <w:pPr>
              <w:jc w:val="center"/>
              <w:rPr>
                <w:color w:val="auto"/>
              </w:rPr>
            </w:pPr>
            <w:r w:rsidRPr="78BE9F0F" w:rsidR="009C711F">
              <w:rPr>
                <w:color w:val="auto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9C711F" w:rsidP="78BE9F0F" w:rsidRDefault="009C711F" w14:paraId="43E3A069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Matières examinées : scientifique et/ou littéraire et/ou linguistique</w:t>
            </w:r>
          </w:p>
          <w:p w:rsidR="009C711F" w:rsidP="78BE9F0F" w:rsidRDefault="009C711F" w14:paraId="3DEEC669" w14:textId="77777777">
            <w:pPr>
              <w:rPr>
                <w:color w:val="auto"/>
              </w:rPr>
            </w:pPr>
          </w:p>
          <w:p w:rsidR="009C711F" w:rsidP="78BE9F0F" w:rsidRDefault="009C711F" w14:paraId="0EC93617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Matières fondamentales pour lesquelles l’absence de connaissances est rédhibitoire : scientifique et/ou littéraire</w:t>
            </w:r>
          </w:p>
          <w:p w:rsidR="009C711F" w:rsidP="78BE9F0F" w:rsidRDefault="009C711F" w14:paraId="3656B9AB" w14:textId="77777777">
            <w:pPr>
              <w:rPr>
                <w:color w:val="auto"/>
              </w:rPr>
            </w:pPr>
          </w:p>
          <w:p w:rsidR="009C711F" w:rsidP="78BE9F0F" w:rsidRDefault="009C711F" w14:paraId="7D574387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Le redoublement ou la compensation sont-ils des critères d’appréciation ? Non</w:t>
            </w:r>
          </w:p>
          <w:p w:rsidR="009C711F" w:rsidP="78BE9F0F" w:rsidRDefault="009C711F" w14:paraId="45FB0818" w14:textId="77777777">
            <w:pPr>
              <w:rPr>
                <w:color w:val="auto"/>
              </w:rPr>
            </w:pPr>
          </w:p>
          <w:p w:rsidR="009C711F" w:rsidP="78BE9F0F" w:rsidRDefault="009C711F" w14:paraId="4E19CAF6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Analyse de la cohérence entre le parcours suivi et le diplôme envisagé ? Non</w:t>
            </w:r>
          </w:p>
          <w:p w:rsidR="009C711F" w:rsidP="78BE9F0F" w:rsidRDefault="009C711F" w14:paraId="63E4A9CD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 </w:t>
            </w:r>
          </w:p>
        </w:tc>
      </w:tr>
      <w:tr w:rsidR="009C711F" w:rsidTr="78BE9F0F" w14:paraId="2F13B2B7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9C711F" w:rsidP="78BE9F0F" w:rsidRDefault="009C711F" w14:paraId="1CE1B63F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9C711F" w14:paraId="6489ADA5" w14:textId="77777777">
            <w:pPr>
              <w:jc w:val="center"/>
              <w:rPr>
                <w:color w:val="auto"/>
              </w:rPr>
            </w:pPr>
            <w:r w:rsidRPr="78BE9F0F" w:rsidR="009C711F">
              <w:rPr>
                <w:color w:val="auto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9C711F" w:rsidP="78BE9F0F" w:rsidRDefault="009C711F" w14:paraId="188D67EF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Cohérence entre le diplôme envisagé et le descriptif du projet professionnel </w:t>
            </w:r>
          </w:p>
          <w:p w:rsidR="009C711F" w:rsidP="78BE9F0F" w:rsidRDefault="009C711F" w14:paraId="049F31CB" w14:textId="77777777">
            <w:pPr>
              <w:rPr>
                <w:color w:val="auto"/>
              </w:rPr>
            </w:pPr>
          </w:p>
          <w:p w:rsidR="009C711F" w:rsidP="78BE9F0F" w:rsidRDefault="009C711F" w14:paraId="0EB40410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Qualité rédactionnelle (orthographe, défaut de structure ou de syntaxe) </w:t>
            </w:r>
          </w:p>
          <w:p w:rsidR="009C711F" w:rsidP="78BE9F0F" w:rsidRDefault="009C711F" w14:paraId="53128261" w14:textId="77777777">
            <w:pPr>
              <w:rPr>
                <w:color w:val="auto"/>
              </w:rPr>
            </w:pPr>
          </w:p>
          <w:p w:rsidR="009C711F" w:rsidP="78BE9F0F" w:rsidRDefault="009C711F" w14:paraId="5DF114B0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Cohérence de la réflexion (développement de l’argumentaire) </w:t>
            </w:r>
          </w:p>
        </w:tc>
      </w:tr>
      <w:tr w:rsidR="009C711F" w:rsidTr="78BE9F0F" w14:paraId="5A63ADAF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9C711F" w:rsidP="78BE9F0F" w:rsidRDefault="009C711F" w14:paraId="1386BEA0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9C711F" w14:paraId="1FE793EC" w14:textId="77777777">
            <w:pPr>
              <w:jc w:val="center"/>
              <w:rPr>
                <w:color w:val="auto"/>
              </w:rPr>
            </w:pPr>
            <w:r w:rsidRPr="78BE9F0F" w:rsidR="009C711F">
              <w:rPr>
                <w:color w:val="auto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9C711F" w:rsidP="78BE9F0F" w:rsidRDefault="009C711F" w14:paraId="17F8E084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Élément de synthèse permettant de découvrir les compétences utiles acquises dans le cadre d’expériences précédentes et de cerner des éléments de personnalité du candidat</w:t>
            </w:r>
          </w:p>
        </w:tc>
      </w:tr>
      <w:tr w:rsidR="009C711F" w:rsidTr="78BE9F0F" w14:paraId="1B59CFDA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9C711F" w:rsidP="78BE9F0F" w:rsidRDefault="009C711F" w14:paraId="3621DF2F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Lettres de recommandation </w:t>
            </w:r>
          </w:p>
          <w:p w:rsidR="009C711F" w:rsidP="78BE9F0F" w:rsidRDefault="007F25E1" w14:paraId="24A909AF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-27147607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87543D" w:rsidR="009C711F" w:rsidP="78BE9F0F" w:rsidRDefault="007F25E1" w14:paraId="0E64C2FC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211783074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B71627" w14:paraId="4B656E91" w14:textId="3D163A47">
            <w:pPr>
              <w:jc w:val="center"/>
              <w:rPr>
                <w:color w:val="auto"/>
              </w:rPr>
            </w:pPr>
            <w:r w:rsidRPr="78BE9F0F" w:rsidR="00B71627">
              <w:rPr>
                <w:color w:val="auto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9C711F" w:rsidP="78BE9F0F" w:rsidRDefault="009C711F" w14:paraId="7A6FA618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Ne rentre pas dans les critères de sélection mais permet d’apporter un soutien à la candidature</w:t>
            </w:r>
          </w:p>
        </w:tc>
      </w:tr>
      <w:tr w:rsidR="009C711F" w:rsidTr="78BE9F0F" w14:paraId="17B4A50D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9C711F" w:rsidP="78BE9F0F" w:rsidRDefault="009C711F" w14:paraId="1C60B2ED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Niveau de langue en français pour les candidats titulaires d'un diplôme étranger </w:t>
            </w:r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</w:p>
          <w:p w:rsidR="009C711F" w:rsidP="78BE9F0F" w:rsidRDefault="007F25E1" w14:paraId="38817CCC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-762461904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87543D" w:rsidR="009C711F" w:rsidP="78BE9F0F" w:rsidRDefault="007F25E1" w14:paraId="43EE306D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-124733918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B71627" w14:paraId="0349A649" w14:textId="5B37D199">
            <w:pPr>
              <w:jc w:val="center"/>
              <w:rPr>
                <w:color w:val="auto"/>
              </w:rPr>
            </w:pPr>
            <w:r w:rsidRPr="78BE9F0F" w:rsidR="00B71627">
              <w:rPr>
                <w:color w:val="auto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9C711F" w:rsidP="78BE9F0F" w:rsidRDefault="57F0E28E" w14:paraId="4EC97571" w14:textId="7CC27FFA">
            <w:pPr>
              <w:rPr>
                <w:color w:val="auto"/>
              </w:rPr>
            </w:pPr>
            <w:r w:rsidRPr="78BE9F0F" w:rsidR="57F0E28E">
              <w:rPr>
                <w:color w:val="auto"/>
              </w:rPr>
              <w:t xml:space="preserve">Niveau CECRL souhaité : B2  </w:t>
            </w:r>
          </w:p>
          <w:p w:rsidR="009C711F" w:rsidP="78BE9F0F" w:rsidRDefault="181E9B3E" w14:paraId="02C89728" w14:textId="04A991B0">
            <w:pPr>
              <w:rPr>
                <w:color w:val="auto"/>
              </w:rPr>
            </w:pPr>
            <w:r w:rsidRPr="78BE9F0F" w:rsidR="181E9B3E">
              <w:rPr>
                <w:color w:val="auto"/>
              </w:rPr>
              <w:t xml:space="preserve">Test ou attestation sur l’honneur du niveau de langue. </w:t>
            </w:r>
          </w:p>
          <w:p w:rsidR="009C711F" w:rsidP="78BE9F0F" w:rsidRDefault="181E9B3E" w14:paraId="59CDDE11" w14:textId="6137AB29">
            <w:pPr>
              <w:rPr>
                <w:color w:val="auto"/>
              </w:rPr>
            </w:pPr>
            <w:r w:rsidRPr="78BE9F0F" w:rsidR="181E9B3E">
              <w:rPr>
                <w:color w:val="auto"/>
              </w:rPr>
              <w:t>Le niveau pourra être vérifié lors de l’entretien oral le cas échéant.</w:t>
            </w:r>
          </w:p>
          <w:p w:rsidR="009C711F" w:rsidP="78BE9F0F" w:rsidRDefault="009C711F" w14:paraId="5D93B1FB" w14:textId="23B4D207">
            <w:pPr>
              <w:rPr>
                <w:color w:val="auto"/>
              </w:rPr>
            </w:pPr>
          </w:p>
        </w:tc>
      </w:tr>
      <w:tr w:rsidR="009C711F" w:rsidTr="78BE9F0F" w14:paraId="41736459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9C711F" w:rsidP="78BE9F0F" w:rsidRDefault="009C711F" w14:paraId="5EACE863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Niveau de langue en anglais</w:t>
            </w:r>
          </w:p>
          <w:p w:rsidR="009C711F" w:rsidP="78BE9F0F" w:rsidRDefault="007F25E1" w14:paraId="338A50C2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-122336820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87543D" w:rsidR="009C711F" w:rsidP="78BE9F0F" w:rsidRDefault="007F25E1" w14:paraId="21BEC99A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11287832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9C711F" w14:paraId="271512F8" w14:textId="75A0C447">
            <w:pPr>
              <w:jc w:val="center"/>
              <w:rPr>
                <w:color w:val="auto"/>
              </w:rPr>
            </w:pPr>
            <w:r w:rsidRPr="78BE9F0F" w:rsidR="009C711F">
              <w:rPr>
                <w:color w:val="auto"/>
              </w:rPr>
              <w:t>O</w:t>
            </w:r>
            <w:r w:rsidRPr="78BE9F0F" w:rsidR="00B71627">
              <w:rPr>
                <w:color w:val="auto"/>
              </w:rPr>
              <w:t>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9C711F" w:rsidP="78BE9F0F" w:rsidRDefault="3C3B2103" w14:paraId="3495C5C7" w14:textId="0B844764">
            <w:pPr>
              <w:spacing w:line="259" w:lineRule="auto"/>
              <w:rPr>
                <w:rFonts w:ascii="Calibri" w:hAnsi="Calibri" w:eastAsia="Calibri" w:cs="Calibri"/>
                <w:color w:val="auto" w:themeColor="text1"/>
              </w:rPr>
            </w:pPr>
            <w:r w:rsidRPr="78BE9F0F" w:rsidR="3C3B2103">
              <w:rPr>
                <w:rFonts w:ascii="Calibri" w:hAnsi="Calibri" w:eastAsia="Calibri" w:cs="Calibri"/>
                <w:color w:val="auto"/>
              </w:rPr>
              <w:t xml:space="preserve">Niveau CECRL souhaité : B1 </w:t>
            </w:r>
          </w:p>
          <w:p w:rsidR="4CF802C4" w:rsidP="78BE9F0F" w:rsidRDefault="4CF802C4" w14:paraId="35A0795A" w14:textId="390CAFD1">
            <w:pPr>
              <w:rPr>
                <w:rFonts w:ascii="Calibri" w:hAnsi="Calibri" w:eastAsia="Calibri" w:cs="Calibri"/>
                <w:color w:val="auto"/>
              </w:rPr>
            </w:pPr>
            <w:r w:rsidRPr="78BE9F0F" w:rsidR="4CF802C4">
              <w:rPr>
                <w:rFonts w:ascii="Calibri" w:hAnsi="Calibri" w:eastAsia="Calibri" w:cs="Calibri"/>
                <w:color w:val="auto"/>
              </w:rPr>
              <w:t xml:space="preserve">Test ou attestation sur l’honneur du niveau de langue. </w:t>
            </w:r>
          </w:p>
          <w:p w:rsidR="4CF802C4" w:rsidP="78BE9F0F" w:rsidRDefault="4CF802C4" w14:paraId="2D208023" w14:textId="7DC7F120">
            <w:pPr>
              <w:rPr>
                <w:rFonts w:ascii="Calibri" w:hAnsi="Calibri" w:eastAsia="Calibri" w:cs="Calibri"/>
                <w:color w:val="auto"/>
              </w:rPr>
            </w:pPr>
            <w:r w:rsidRPr="78BE9F0F" w:rsidR="4CF802C4">
              <w:rPr>
                <w:rFonts w:ascii="Calibri" w:hAnsi="Calibri" w:eastAsia="Calibri" w:cs="Calibri"/>
                <w:color w:val="auto"/>
              </w:rPr>
              <w:t>Le niveau pourra être vérifié lors de l’entretien oral le cas échéant.</w:t>
            </w:r>
          </w:p>
          <w:p w:rsidR="42A9C8A3" w:rsidP="78BE9F0F" w:rsidRDefault="42A9C8A3" w14:paraId="72B7BA26" w14:textId="349449E5">
            <w:pPr>
              <w:rPr>
                <w:rFonts w:ascii="Calibri" w:hAnsi="Calibri" w:eastAsia="Calibri" w:cs="Calibri"/>
                <w:color w:val="auto" w:themeColor="text1"/>
              </w:rPr>
            </w:pPr>
          </w:p>
          <w:p w:rsidR="009C711F" w:rsidP="78BE9F0F" w:rsidRDefault="009C711F" w14:paraId="19E8CC9A" w14:textId="6F6BF738">
            <w:pPr>
              <w:rPr>
                <w:color w:val="auto"/>
              </w:rPr>
            </w:pPr>
          </w:p>
        </w:tc>
      </w:tr>
      <w:tr w:rsidR="009C711F" w:rsidTr="78BE9F0F" w14:paraId="0928E327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9C711F" w:rsidP="78BE9F0F" w:rsidRDefault="009C711F" w14:paraId="07096879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Productions personnelles (dossier, bibliographie, mémoire…)</w:t>
            </w:r>
          </w:p>
          <w:p w:rsidR="009C711F" w:rsidP="78BE9F0F" w:rsidRDefault="007F25E1" w14:paraId="3EEA7807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-101608080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87543D" w:rsidR="009C711F" w:rsidP="78BE9F0F" w:rsidRDefault="007F25E1" w14:paraId="601E8210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-82413109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B71627" w14:paraId="4102B48C" w14:textId="1A521579">
            <w:pPr>
              <w:jc w:val="center"/>
              <w:rPr>
                <w:color w:val="auto"/>
              </w:rPr>
            </w:pPr>
            <w:r w:rsidRPr="78BE9F0F" w:rsidR="00B71627">
              <w:rPr>
                <w:color w:val="auto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9C711F" w:rsidP="78BE9F0F" w:rsidRDefault="009C711F" w14:paraId="6D28FAE5" w14:textId="4798F9AA">
            <w:pPr>
              <w:rPr>
                <w:color w:val="auto"/>
              </w:rPr>
            </w:pPr>
          </w:p>
        </w:tc>
      </w:tr>
      <w:tr w:rsidR="009C711F" w:rsidTr="78BE9F0F" w14:paraId="33D3556C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9C711F" w:rsidP="78BE9F0F" w:rsidRDefault="009C711F" w14:paraId="2D44B36C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Justificatifs d’expérience professionnelle </w:t>
            </w:r>
          </w:p>
          <w:p w:rsidR="009C711F" w:rsidP="78BE9F0F" w:rsidRDefault="007F25E1" w14:paraId="775CD850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69188750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Obligatoire</w:t>
            </w:r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</w:p>
          <w:p w:rsidRPr="0087543D" w:rsidR="009C711F" w:rsidP="78BE9F0F" w:rsidRDefault="007F25E1" w14:paraId="244BF005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-79998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B71627" w14:paraId="75F14872" w14:textId="738C56A0">
            <w:pPr>
              <w:jc w:val="center"/>
              <w:rPr>
                <w:color w:val="auto"/>
              </w:rPr>
            </w:pPr>
            <w:r w:rsidRPr="78BE9F0F" w:rsidR="00B71627">
              <w:rPr>
                <w:color w:val="auto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9C711F" w:rsidP="78BE9F0F" w:rsidRDefault="009C711F" w14:paraId="7D3B0ECC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Élément permettant d’apprécier l’adaptation du profil aux exigences du diplôme souhaité</w:t>
            </w:r>
          </w:p>
        </w:tc>
      </w:tr>
      <w:tr w:rsidR="009C711F" w:rsidTr="78BE9F0F" w14:paraId="2BC14D84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9C711F" w:rsidP="78BE9F0F" w:rsidRDefault="009C711F" w14:paraId="278365D0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Promesse de contrat de professionnalisation ou d’apprentissage (</w:t>
            </w:r>
            <w:r w:rsidRPr="78BE9F0F" w:rsidR="009C711F">
              <w:rPr>
                <w:b w:val="1"/>
                <w:bCs w:val="1"/>
                <w:color w:val="auto"/>
              </w:rPr>
              <w:t xml:space="preserve">pour les formations en </w:t>
            </w:r>
            <w:r w:rsidRPr="78BE9F0F" w:rsidR="009C711F">
              <w:rPr>
                <w:b w:val="1"/>
                <w:bCs w:val="1"/>
                <w:color w:val="auto"/>
              </w:rPr>
              <w:t>alternance) </w:t>
            </w:r>
          </w:p>
          <w:p w:rsidR="009C711F" w:rsidP="78BE9F0F" w:rsidRDefault="007F25E1" w14:paraId="43EE9287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57100734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87543D" w:rsidR="009C711F" w:rsidP="78BE9F0F" w:rsidRDefault="007F25E1" w14:paraId="57817ED9" w14:textId="16E7E088">
            <w:pPr>
              <w:rPr>
                <w:b w:val="1"/>
                <w:bCs w:val="1"/>
                <w:color w:val="auto"/>
              </w:rPr>
            </w:pPr>
            <w:sdt>
              <w:sdtPr>
                <w:id w:val="197132971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241866">
                  <w:rPr>
                    <w:rFonts w:ascii="MS Gothic" w:hAnsi="MS Gothic" w:eastAsia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241866" w14:paraId="2CCE0A9C" w14:textId="1EDCF8F6">
            <w:pPr>
              <w:jc w:val="center"/>
              <w:rPr>
                <w:color w:val="auto"/>
              </w:rPr>
            </w:pPr>
            <w:r w:rsidRPr="78BE9F0F" w:rsidR="00241866">
              <w:rPr>
                <w:color w:val="auto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9C711F" w:rsidP="78BE9F0F" w:rsidRDefault="009C711F" w14:paraId="451F290A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Ne rentre pas dans les critères de sélection mais permet d’apporter un soutien à la candidature</w:t>
            </w:r>
          </w:p>
          <w:p w:rsidR="009C711F" w:rsidP="78BE9F0F" w:rsidRDefault="009C711F" w14:paraId="62486C05" w14:textId="77777777">
            <w:pPr>
              <w:rPr>
                <w:color w:val="auto"/>
              </w:rPr>
            </w:pPr>
          </w:p>
        </w:tc>
      </w:tr>
      <w:tr w:rsidR="009C711F" w:rsidTr="78BE9F0F" w14:paraId="1BEA5A84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9C711F" w:rsidP="78BE9F0F" w:rsidRDefault="009C711F" w14:paraId="66ED1264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Document attestant d'une compétence complémentaire </w:t>
            </w:r>
            <w:r w:rsidRPr="78BE9F0F" w:rsidR="009C711F">
              <w:rPr>
                <w:b w:val="1"/>
                <w:bCs w:val="1"/>
                <w:color w:val="auto"/>
              </w:rPr>
              <w:t>(préciser)</w:t>
            </w:r>
          </w:p>
          <w:p w:rsidR="009C711F" w:rsidP="78BE9F0F" w:rsidRDefault="007F25E1" w14:paraId="7B0479E9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-20440614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87543D" w:rsidR="009C711F" w:rsidP="78BE9F0F" w:rsidRDefault="007F25E1" w14:paraId="0D37119D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-154027613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B71627" w14:paraId="5B76E543" w14:textId="1F02E730">
            <w:pPr>
              <w:jc w:val="center"/>
              <w:rPr>
                <w:color w:val="auto"/>
              </w:rPr>
            </w:pPr>
            <w:r w:rsidRPr="78BE9F0F" w:rsidR="00B71627">
              <w:rPr>
                <w:color w:val="auto"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9C711F" w:rsidP="78BE9F0F" w:rsidRDefault="009C711F" w14:paraId="199900AD" w14:textId="3F799474">
            <w:pPr>
              <w:rPr>
                <w:color w:val="auto"/>
              </w:rPr>
            </w:pPr>
          </w:p>
        </w:tc>
      </w:tr>
      <w:tr w:rsidR="009C711F" w:rsidTr="78BE9F0F" w14:paraId="6A2A5D9B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9C711F" w:rsidP="78BE9F0F" w:rsidRDefault="009C711F" w14:paraId="48BBAB5C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9C711F" w14:paraId="5D7B1A87" w14:textId="77777777">
            <w:pPr>
              <w:jc w:val="center"/>
              <w:rPr>
                <w:color w:val="auto"/>
              </w:rPr>
            </w:pPr>
            <w:r w:rsidRPr="78BE9F0F" w:rsidR="009C711F">
              <w:rPr>
                <w:color w:val="auto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9C711F" w:rsidP="78BE9F0F" w:rsidRDefault="5ADF2F42" w14:paraId="736C0768" w14:textId="283955F2">
            <w:pPr>
              <w:rPr>
                <w:color w:val="auto"/>
              </w:rPr>
            </w:pPr>
            <w:r w:rsidRPr="78BE9F0F" w:rsidR="5ADF2F42">
              <w:rPr>
                <w:rFonts w:ascii="Calibri" w:hAnsi="Calibri" w:eastAsia="Calibri" w:cs="Calibri"/>
                <w:color w:val="auto"/>
              </w:rPr>
              <w:t xml:space="preserve">La sélection des candidats s'effectue sur dossier avec, le cas échéant, un entretien oral. L’admission sur dossier est prononcée par un jury ad hoc attestant des qualités de celui-ci ainsi que de la conformité aux prérequis. </w:t>
            </w:r>
            <w:r w:rsidRPr="78BE9F0F" w:rsidR="009C711F">
              <w:rPr>
                <w:color w:val="auto"/>
              </w:rPr>
              <w:t>L’entretien permet d’apprécier les qualités du candidat sur son savoir être, l’élocution, la clarté et la cohérence d’un raisonnement, l’attention et la concentration, l’émotivité, la maitrise de soi.</w:t>
            </w:r>
          </w:p>
        </w:tc>
      </w:tr>
    </w:tbl>
    <w:p w:rsidR="009C711F" w:rsidP="78BE9F0F" w:rsidRDefault="009C711F" w14:paraId="3461D779" w14:textId="77777777">
      <w:pPr>
        <w:rPr>
          <w:color w:val="auto"/>
        </w:rPr>
      </w:pPr>
    </w:p>
    <w:p w:rsidR="009C711F" w:rsidP="78BE9F0F" w:rsidRDefault="009C711F" w14:paraId="3CF2D8B6" w14:textId="77777777">
      <w:pPr>
        <w:rPr>
          <w:color w:val="auto"/>
        </w:rPr>
      </w:pPr>
    </w:p>
    <w:p w:rsidR="009C711F" w:rsidP="78BE9F0F" w:rsidRDefault="009C711F" w14:paraId="0FB78278" w14:textId="77777777">
      <w:pPr>
        <w:rPr>
          <w:color w:val="auto"/>
        </w:rPr>
      </w:pPr>
      <w:r w:rsidRPr="78BE9F0F">
        <w:rPr>
          <w:color w:val="auto"/>
        </w:rPr>
        <w:br w:type="page"/>
      </w:r>
    </w:p>
    <w:p w:rsidRPr="00FF0FA8" w:rsidR="0012304F" w:rsidP="78BE9F0F" w:rsidRDefault="007F25E1" w14:paraId="06B2C6E8" w14:textId="52CEB934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  <w:between w:val="single" w:color="FF000000" w:sz="4" w:space="1"/>
          <w:bar w:val="single" w:color="FF000000" w:sz="4" w:space="0"/>
        </w:pBdr>
        <w:shd w:val="clear" w:color="auto" w:fill="FFCC66"/>
        <w:jc w:val="center"/>
        <w:rPr>
          <w:b w:val="1"/>
          <w:bCs w:val="1"/>
          <w:color w:val="auto"/>
          <w:sz w:val="28"/>
          <w:szCs w:val="28"/>
        </w:rPr>
      </w:pPr>
      <w:r w:rsidRPr="78BE9F0F" w:rsidR="007F25E1">
        <w:rPr>
          <w:b w:val="1"/>
          <w:bCs w:val="1"/>
          <w:color w:val="auto"/>
          <w:sz w:val="28"/>
          <w:szCs w:val="28"/>
        </w:rPr>
        <w:t>SELECTION MASTER 2 année 2025-2026</w:t>
      </w:r>
    </w:p>
    <w:tbl>
      <w:tblPr>
        <w:tblStyle w:val="Grilledutableau"/>
        <w:tblW w:w="10485" w:type="dxa"/>
        <w:jc w:val="center"/>
        <w:tblLook w:val="04A0" w:firstRow="1" w:lastRow="0" w:firstColumn="1" w:lastColumn="0" w:noHBand="0" w:noVBand="1"/>
      </w:tblPr>
      <w:tblGrid>
        <w:gridCol w:w="6"/>
        <w:gridCol w:w="2177"/>
        <w:gridCol w:w="2734"/>
        <w:gridCol w:w="2091"/>
        <w:gridCol w:w="3477"/>
      </w:tblGrid>
      <w:tr w:rsidR="009C711F" w:rsidTr="78BE9F0F" w14:paraId="3BCA6D7D" w14:textId="77777777">
        <w:trPr>
          <w:jc w:val="center"/>
        </w:trPr>
        <w:tc>
          <w:tcPr>
            <w:tcW w:w="2183" w:type="dxa"/>
            <w:gridSpan w:val="2"/>
            <w:shd w:val="clear" w:color="auto" w:fill="99CCFF"/>
            <w:tcMar/>
          </w:tcPr>
          <w:p w:rsidRPr="00404009" w:rsidR="009C711F" w:rsidP="78BE9F0F" w:rsidRDefault="009C711F" w14:paraId="3688DC7F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CHAMP</w:t>
            </w:r>
          </w:p>
        </w:tc>
        <w:tc>
          <w:tcPr>
            <w:tcW w:w="2734" w:type="dxa"/>
            <w:shd w:val="clear" w:color="auto" w:fill="CCECFF"/>
            <w:tcMar/>
          </w:tcPr>
          <w:p w:rsidR="009C711F" w:rsidP="78BE9F0F" w:rsidRDefault="009C711F" w14:paraId="64DE5A69" w14:textId="1FE97B4D">
            <w:pPr>
              <w:rPr>
                <w:noProof/>
                <w:color w:val="auto"/>
              </w:rPr>
            </w:pPr>
            <w:r w:rsidRPr="78BE9F0F" w:rsidR="009C711F">
              <w:rPr>
                <w:noProof/>
                <w:color w:val="auto"/>
              </w:rPr>
              <w:t>DSPEG</w:t>
            </w:r>
          </w:p>
        </w:tc>
        <w:tc>
          <w:tcPr>
            <w:tcW w:w="2091" w:type="dxa"/>
            <w:shd w:val="clear" w:color="auto" w:fill="99CCFF"/>
            <w:tcMar/>
          </w:tcPr>
          <w:p w:rsidRPr="00A209C3" w:rsidR="009C711F" w:rsidP="78BE9F0F" w:rsidRDefault="009C711F" w14:paraId="5A512609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DOMAINE</w:t>
            </w:r>
          </w:p>
        </w:tc>
        <w:tc>
          <w:tcPr>
            <w:tcW w:w="3477" w:type="dxa"/>
            <w:shd w:val="clear" w:color="auto" w:fill="CCECFF"/>
            <w:tcMar/>
          </w:tcPr>
          <w:p w:rsidR="009C711F" w:rsidP="78BE9F0F" w:rsidRDefault="009C711F" w14:paraId="0B246C01" w14:textId="77777777">
            <w:pPr>
              <w:rPr>
                <w:noProof/>
                <w:color w:val="auto"/>
              </w:rPr>
            </w:pPr>
            <w:r w:rsidRPr="78BE9F0F" w:rsidR="009C711F">
              <w:rPr>
                <w:noProof/>
                <w:color w:val="auto"/>
              </w:rPr>
              <w:t>DROIT, ECONOMIE, GESTION</w:t>
            </w:r>
          </w:p>
        </w:tc>
      </w:tr>
      <w:tr w:rsidR="009C711F" w:rsidTr="78BE9F0F" w14:paraId="56645631" w14:textId="77777777">
        <w:trPr>
          <w:jc w:val="center"/>
        </w:trPr>
        <w:tc>
          <w:tcPr>
            <w:tcW w:w="2183" w:type="dxa"/>
            <w:gridSpan w:val="2"/>
            <w:shd w:val="clear" w:color="auto" w:fill="99CCFF"/>
            <w:tcMar/>
          </w:tcPr>
          <w:p w:rsidRPr="00404009" w:rsidR="009C711F" w:rsidP="78BE9F0F" w:rsidRDefault="009C711F" w14:paraId="203B0077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MENTION</w:t>
            </w:r>
          </w:p>
        </w:tc>
        <w:tc>
          <w:tcPr>
            <w:tcW w:w="8302" w:type="dxa"/>
            <w:gridSpan w:val="3"/>
            <w:shd w:val="clear" w:color="auto" w:fill="CCECFF"/>
            <w:tcMar/>
          </w:tcPr>
          <w:p w:rsidR="009C711F" w:rsidP="78BE9F0F" w:rsidRDefault="009C711F" w14:paraId="60E7193C" w14:textId="77777777">
            <w:pPr>
              <w:rPr>
                <w:noProof/>
                <w:color w:val="auto"/>
              </w:rPr>
            </w:pPr>
            <w:r w:rsidRPr="78BE9F0F" w:rsidR="009C711F">
              <w:rPr>
                <w:noProof/>
                <w:color w:val="auto"/>
              </w:rPr>
              <w:t>Management et Administration des Entreprises (MAE)</w:t>
            </w:r>
          </w:p>
        </w:tc>
      </w:tr>
      <w:tr w:rsidR="009C711F" w:rsidTr="78BE9F0F" w14:paraId="2140EA03" w14:textId="77777777">
        <w:trPr>
          <w:jc w:val="center"/>
        </w:trPr>
        <w:tc>
          <w:tcPr>
            <w:tcW w:w="2183" w:type="dxa"/>
            <w:gridSpan w:val="2"/>
            <w:shd w:val="clear" w:color="auto" w:fill="99CCFF"/>
            <w:tcMar/>
          </w:tcPr>
          <w:p w:rsidRPr="00404009" w:rsidR="009C711F" w:rsidP="78BE9F0F" w:rsidRDefault="009C711F" w14:paraId="019CE3A6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PARCOURS</w:t>
            </w:r>
          </w:p>
        </w:tc>
        <w:tc>
          <w:tcPr>
            <w:tcW w:w="8302" w:type="dxa"/>
            <w:gridSpan w:val="3"/>
            <w:shd w:val="clear" w:color="auto" w:fill="CCECFF"/>
            <w:tcMar/>
          </w:tcPr>
          <w:p w:rsidRPr="00F83895" w:rsidR="009C711F" w:rsidP="78BE9F0F" w:rsidRDefault="00F83895" w14:paraId="4FCCA3B1" w14:textId="26357B8A">
            <w:pPr>
              <w:rPr>
                <w:rFonts w:ascii="Calibri" w:hAnsi="Calibri" w:cs="Calibri"/>
                <w:b w:val="1"/>
                <w:bCs w:val="1"/>
                <w:color w:val="auto"/>
              </w:rPr>
            </w:pPr>
            <w:r w:rsidRPr="78BE9F0F" w:rsidR="00F83895">
              <w:rPr>
                <w:rFonts w:ascii="Calibri" w:hAnsi="Calibri" w:cs="Calibri"/>
                <w:b w:val="1"/>
                <w:bCs w:val="1"/>
                <w:color w:val="auto"/>
              </w:rPr>
              <w:t>Direction d’Entreprise</w:t>
            </w:r>
            <w:r w:rsidRPr="78BE9F0F" w:rsidR="002E0E58">
              <w:rPr>
                <w:rFonts w:ascii="Calibri" w:hAnsi="Calibri" w:cs="Calibri"/>
                <w:b w:val="1"/>
                <w:bCs w:val="1"/>
                <w:color w:val="auto"/>
              </w:rPr>
              <w:t xml:space="preserve"> (DE)</w:t>
            </w:r>
            <w:r w:rsidRPr="78BE9F0F" w:rsidR="00002584">
              <w:rPr>
                <w:rFonts w:ascii="Calibri" w:hAnsi="Calibri" w:cs="Calibri"/>
                <w:b w:val="1"/>
                <w:bCs w:val="1"/>
                <w:color w:val="auto"/>
              </w:rPr>
              <w:t xml:space="preserve"> - (à distance)</w:t>
            </w:r>
          </w:p>
        </w:tc>
      </w:tr>
      <w:tr w:rsidR="007A1D69" w:rsidTr="78BE9F0F" w14:paraId="6D67F319" w14:textId="77777777">
        <w:tblPrEx>
          <w:jc w:val="left"/>
        </w:tblPrEx>
        <w:tc>
          <w:tcPr>
            <w:tcW w:w="10485" w:type="dxa"/>
            <w:gridSpan w:val="5"/>
            <w:shd w:val="clear" w:color="auto" w:fill="FFD966" w:themeFill="accent4" w:themeFillTint="99"/>
            <w:tcMar/>
          </w:tcPr>
          <w:p w:rsidR="007A1D69" w:rsidP="78BE9F0F" w:rsidRDefault="007A1D69" w14:paraId="5D5DAAA2" w14:textId="187D6D56">
            <w:pPr>
              <w:jc w:val="center"/>
              <w:rPr>
                <w:noProof/>
                <w:color w:val="auto"/>
              </w:rPr>
            </w:pPr>
            <w:r w:rsidRPr="78BE9F0F" w:rsidR="007A1D69">
              <w:rPr>
                <w:b w:val="1"/>
                <w:bCs w:val="1"/>
                <w:color w:val="auto"/>
              </w:rPr>
              <w:t>MASTER 2</w:t>
            </w:r>
          </w:p>
        </w:tc>
      </w:tr>
      <w:tr w:rsidR="007A1D69" w:rsidTr="78BE9F0F" w14:paraId="4F8F71DD" w14:textId="77777777">
        <w:trPr>
          <w:gridBefore w:val="1"/>
          <w:wBefore w:w="6" w:type="dxa"/>
          <w:jc w:val="center"/>
        </w:trPr>
        <w:tc>
          <w:tcPr>
            <w:tcW w:w="2177" w:type="dxa"/>
            <w:shd w:val="clear" w:color="auto" w:fill="99CCFF"/>
            <w:tcMar/>
          </w:tcPr>
          <w:p w:rsidRPr="00404009" w:rsidR="007A1D69" w:rsidP="78BE9F0F" w:rsidRDefault="007A1D69" w14:paraId="55E4A505" w14:textId="77777777">
            <w:pPr>
              <w:rPr>
                <w:b w:val="1"/>
                <w:bCs w:val="1"/>
                <w:color w:val="auto"/>
              </w:rPr>
            </w:pPr>
            <w:r w:rsidRPr="78BE9F0F" w:rsidR="007A1D69">
              <w:rPr>
                <w:b w:val="1"/>
                <w:bCs w:val="1"/>
                <w:color w:val="auto"/>
              </w:rPr>
              <w:t>Date d'ouverture de la campagne de recrutement </w:t>
            </w:r>
            <w:r w:rsidRPr="78BE9F0F" w:rsidR="007A1D69">
              <w:rPr>
                <w:b w:val="1"/>
                <w:bCs w:val="1"/>
                <w:color w:val="auto"/>
                <w:u w:val="single"/>
              </w:rPr>
              <w:t>M2</w:t>
            </w:r>
          </w:p>
        </w:tc>
        <w:tc>
          <w:tcPr>
            <w:tcW w:w="2734" w:type="dxa"/>
            <w:shd w:val="clear" w:color="auto" w:fill="CCECFF"/>
            <w:tcMar/>
          </w:tcPr>
          <w:p w:rsidRPr="009057AB" w:rsidR="007A1D69" w:rsidP="78BE9F0F" w:rsidRDefault="6D1C9B25" w14:paraId="7EB945E4" w14:textId="16E10D57">
            <w:pPr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78BE9F0F" w:rsidR="219DC02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03/03/2025</w:t>
            </w:r>
          </w:p>
          <w:p w:rsidRPr="009057AB" w:rsidR="007A1D69" w:rsidP="78BE9F0F" w:rsidRDefault="6D1C9B25" w14:paraId="6344D020" w14:textId="4F221414">
            <w:pPr>
              <w:rPr>
                <w:noProof/>
                <w:color w:val="auto"/>
              </w:rPr>
            </w:pPr>
          </w:p>
        </w:tc>
        <w:tc>
          <w:tcPr>
            <w:tcW w:w="2091" w:type="dxa"/>
            <w:shd w:val="clear" w:color="auto" w:fill="99CCFF"/>
            <w:tcMar/>
          </w:tcPr>
          <w:p w:rsidRPr="00A209C3" w:rsidR="007A1D69" w:rsidP="78BE9F0F" w:rsidRDefault="007A1D69" w14:paraId="3FB9E109" w14:textId="77777777">
            <w:pPr>
              <w:rPr>
                <w:b w:val="1"/>
                <w:bCs w:val="1"/>
                <w:color w:val="auto"/>
              </w:rPr>
            </w:pPr>
            <w:r w:rsidRPr="78BE9F0F" w:rsidR="007A1D69">
              <w:rPr>
                <w:b w:val="1"/>
                <w:bCs w:val="1"/>
                <w:color w:val="auto"/>
              </w:rPr>
              <w:t>Date de fermeture de la campagne de recrutement </w:t>
            </w:r>
            <w:r w:rsidRPr="78BE9F0F" w:rsidR="007A1D69">
              <w:rPr>
                <w:b w:val="1"/>
                <w:bCs w:val="1"/>
                <w:color w:val="auto"/>
                <w:u w:val="single"/>
              </w:rPr>
              <w:t>M2</w:t>
            </w:r>
          </w:p>
        </w:tc>
        <w:tc>
          <w:tcPr>
            <w:tcW w:w="3477" w:type="dxa"/>
            <w:shd w:val="clear" w:color="auto" w:fill="CCECFF"/>
            <w:tcMar/>
          </w:tcPr>
          <w:p w:rsidRPr="009057AB" w:rsidR="007A1D69" w:rsidP="78BE9F0F" w:rsidRDefault="00E44051" w14:paraId="28AD5E73" w14:textId="37593B26">
            <w:pPr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78BE9F0F" w:rsidR="76197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30/06/2025</w:t>
            </w:r>
          </w:p>
          <w:p w:rsidRPr="009057AB" w:rsidR="007A1D69" w:rsidP="78BE9F0F" w:rsidRDefault="00E44051" w14:paraId="34ACE63C" w14:textId="499A8DE5">
            <w:pPr>
              <w:rPr>
                <w:noProof/>
                <w:color w:val="auto"/>
              </w:rPr>
            </w:pPr>
          </w:p>
        </w:tc>
      </w:tr>
      <w:tr w:rsidR="007A1D69" w:rsidTr="78BE9F0F" w14:paraId="5FC4EA7F" w14:textId="77777777">
        <w:trPr>
          <w:gridBefore w:val="1"/>
          <w:wBefore w:w="6" w:type="dxa"/>
          <w:jc w:val="center"/>
        </w:trPr>
        <w:tc>
          <w:tcPr>
            <w:tcW w:w="2177" w:type="dxa"/>
            <w:shd w:val="clear" w:color="auto" w:fill="99CCFF"/>
            <w:tcMar/>
          </w:tcPr>
          <w:p w:rsidRPr="00404009" w:rsidR="007A1D69" w:rsidP="78BE9F0F" w:rsidRDefault="007A1D69" w14:paraId="6152D8D8" w14:textId="77777777">
            <w:pPr>
              <w:rPr>
                <w:b w:val="1"/>
                <w:bCs w:val="1"/>
                <w:color w:val="auto"/>
              </w:rPr>
            </w:pPr>
            <w:r w:rsidRPr="78BE9F0F" w:rsidR="007A1D69">
              <w:rPr>
                <w:b w:val="1"/>
                <w:bCs w:val="1"/>
                <w:color w:val="auto"/>
              </w:rPr>
              <w:t>Date prévisionnell</w:t>
            </w:r>
            <w:r w:rsidRPr="78BE9F0F" w:rsidR="007A1D69">
              <w:rPr>
                <w:b w:val="1"/>
                <w:bCs w:val="1"/>
                <w:color w:val="auto"/>
              </w:rPr>
              <w:t xml:space="preserve">e de la commission de sélection* </w:t>
            </w:r>
            <w:r w:rsidRPr="78BE9F0F" w:rsidR="007A1D69">
              <w:rPr>
                <w:b w:val="1"/>
                <w:bCs w:val="1"/>
                <w:color w:val="auto"/>
                <w:u w:val="single"/>
              </w:rPr>
              <w:t>M2</w:t>
            </w:r>
          </w:p>
        </w:tc>
        <w:tc>
          <w:tcPr>
            <w:tcW w:w="2734" w:type="dxa"/>
            <w:shd w:val="clear" w:color="auto" w:fill="CCECFF"/>
            <w:tcMar/>
          </w:tcPr>
          <w:p w:rsidRPr="009057AB" w:rsidR="007A1D69" w:rsidP="78BE9F0F" w:rsidRDefault="007A1D69" w14:paraId="0C672823" w14:textId="77777777">
            <w:pPr>
              <w:rPr>
                <w:color w:val="auto"/>
              </w:rPr>
            </w:pPr>
            <w:r w:rsidRPr="78BE9F0F" w:rsidR="007A1D69">
              <w:rPr>
                <w:noProof/>
                <w:color w:val="auto"/>
              </w:rPr>
              <w:t>Au fil de l’eau</w:t>
            </w:r>
          </w:p>
        </w:tc>
        <w:tc>
          <w:tcPr>
            <w:tcW w:w="2091" w:type="dxa"/>
            <w:shd w:val="clear" w:color="auto" w:fill="99CCFF"/>
            <w:tcMar/>
          </w:tcPr>
          <w:p w:rsidRPr="00A209C3" w:rsidR="007A1D69" w:rsidP="78BE9F0F" w:rsidRDefault="007A1D69" w14:paraId="64298466" w14:textId="2CAEA6F7">
            <w:pPr>
              <w:rPr>
                <w:b w:val="1"/>
                <w:bCs w:val="1"/>
                <w:color w:val="auto"/>
              </w:rPr>
            </w:pPr>
            <w:r w:rsidRPr="78BE9F0F" w:rsidR="007A1D69">
              <w:rPr>
                <w:b w:val="1"/>
                <w:bCs w:val="1"/>
                <w:color w:val="auto"/>
              </w:rPr>
              <w:t xml:space="preserve">Ouvert à </w:t>
            </w:r>
            <w:r w:rsidRPr="78BE9F0F" w:rsidR="007A1D69">
              <w:rPr>
                <w:b w:val="1"/>
                <w:bCs w:val="1"/>
                <w:color w:val="auto"/>
              </w:rPr>
              <w:t xml:space="preserve">la rentrée </w:t>
            </w:r>
            <w:r w:rsidRPr="78BE9F0F" w:rsidR="009D32EE">
              <w:rPr>
                <w:b w:val="1"/>
                <w:bCs w:val="1"/>
                <w:color w:val="auto"/>
              </w:rPr>
              <w:t>202</w:t>
            </w:r>
            <w:r w:rsidRPr="78BE9F0F" w:rsidR="007F25E1">
              <w:rPr>
                <w:b w:val="1"/>
                <w:bCs w:val="1"/>
                <w:color w:val="auto"/>
              </w:rPr>
              <w:t>5</w:t>
            </w:r>
            <w:r w:rsidRPr="78BE9F0F" w:rsidR="007A1D69">
              <w:rPr>
                <w:b w:val="1"/>
                <w:bCs w:val="1"/>
                <w:color w:val="auto"/>
              </w:rPr>
              <w:t> (OUI / NON)</w:t>
            </w:r>
          </w:p>
        </w:tc>
        <w:tc>
          <w:tcPr>
            <w:tcW w:w="3477" w:type="dxa"/>
            <w:shd w:val="clear" w:color="auto" w:fill="CCECFF"/>
            <w:tcMar/>
          </w:tcPr>
          <w:p w:rsidR="007A1D69" w:rsidP="78BE9F0F" w:rsidRDefault="007A1D69" w14:paraId="751BD331" w14:textId="77777777">
            <w:pPr>
              <w:rPr>
                <w:color w:val="auto"/>
              </w:rPr>
            </w:pPr>
            <w:r w:rsidRPr="78BE9F0F" w:rsidR="007A1D69">
              <w:rPr>
                <w:color w:val="auto"/>
              </w:rPr>
              <w:t>OUI</w:t>
            </w:r>
          </w:p>
        </w:tc>
      </w:tr>
      <w:tr w:rsidR="007A1D69" w:rsidTr="78BE9F0F" w14:paraId="157326FF" w14:textId="77777777">
        <w:trPr>
          <w:gridBefore w:val="1"/>
          <w:wBefore w:w="6" w:type="dxa"/>
          <w:jc w:val="center"/>
        </w:trPr>
        <w:tc>
          <w:tcPr>
            <w:tcW w:w="2177" w:type="dxa"/>
            <w:shd w:val="clear" w:color="auto" w:fill="99CCFF"/>
            <w:tcMar/>
          </w:tcPr>
          <w:p w:rsidRPr="00A209C3" w:rsidR="007A1D69" w:rsidP="78BE9F0F" w:rsidRDefault="007A1D69" w14:paraId="7B5885C7" w14:textId="77777777">
            <w:pPr>
              <w:rPr>
                <w:b w:val="1"/>
                <w:bCs w:val="1"/>
                <w:color w:val="auto"/>
              </w:rPr>
            </w:pPr>
            <w:r w:rsidRPr="78BE9F0F" w:rsidR="007A1D69">
              <w:rPr>
                <w:b w:val="1"/>
                <w:bCs w:val="1"/>
                <w:color w:val="auto"/>
              </w:rPr>
              <w:t>Capacité de la mention </w:t>
            </w:r>
            <w:r w:rsidRPr="78BE9F0F" w:rsidR="007A1D69">
              <w:rPr>
                <w:b w:val="1"/>
                <w:bCs w:val="1"/>
                <w:color w:val="auto"/>
                <w:u w:val="single"/>
              </w:rPr>
              <w:t>M2</w:t>
            </w:r>
          </w:p>
        </w:tc>
        <w:tc>
          <w:tcPr>
            <w:tcW w:w="2734" w:type="dxa"/>
            <w:shd w:val="clear" w:color="auto" w:fill="CCECFF"/>
            <w:tcMar/>
          </w:tcPr>
          <w:p w:rsidR="007A1D69" w:rsidP="78BE9F0F" w:rsidRDefault="00241866" w14:paraId="57239943" w14:textId="109068D2">
            <w:pPr>
              <w:rPr>
                <w:color w:val="auto"/>
              </w:rPr>
            </w:pPr>
            <w:r w:rsidRPr="78BE9F0F" w:rsidR="00241866">
              <w:rPr>
                <w:color w:val="auto"/>
              </w:rPr>
              <w:t>40</w:t>
            </w:r>
          </w:p>
          <w:p w:rsidR="007A1D69" w:rsidP="78BE9F0F" w:rsidRDefault="00656A03" w14:paraId="0A51664D" w14:textId="26433323">
            <w:pPr>
              <w:rPr>
                <w:color w:val="auto"/>
              </w:rPr>
            </w:pPr>
            <w:r w:rsidRPr="78BE9F0F" w:rsidR="00656A03">
              <w:rPr>
                <w:color w:val="auto"/>
              </w:rPr>
              <w:t>(</w:t>
            </w:r>
            <w:r w:rsidRPr="78BE9F0F" w:rsidR="00656A03">
              <w:rPr>
                <w:color w:val="auto"/>
              </w:rPr>
              <w:t>hors</w:t>
            </w:r>
            <w:r w:rsidRPr="78BE9F0F" w:rsidR="00656A03">
              <w:rPr>
                <w:color w:val="auto"/>
              </w:rPr>
              <w:t xml:space="preserve"> convention Polytech)</w:t>
            </w:r>
          </w:p>
        </w:tc>
        <w:tc>
          <w:tcPr>
            <w:tcW w:w="2091" w:type="dxa"/>
            <w:shd w:val="clear" w:color="auto" w:fill="99CCFF"/>
            <w:tcMar/>
          </w:tcPr>
          <w:p w:rsidRPr="00A209C3" w:rsidR="007A1D69" w:rsidP="78BE9F0F" w:rsidRDefault="007A1D69" w14:paraId="5B1E3186" w14:textId="77777777">
            <w:pPr>
              <w:rPr>
                <w:b w:val="1"/>
                <w:bCs w:val="1"/>
                <w:color w:val="auto"/>
              </w:rPr>
            </w:pPr>
            <w:r w:rsidRPr="78BE9F0F" w:rsidR="007A1D69">
              <w:rPr>
                <w:b w:val="1"/>
                <w:bCs w:val="1"/>
                <w:color w:val="auto"/>
              </w:rPr>
              <w:t xml:space="preserve">Capacité du parcours </w:t>
            </w:r>
            <w:r w:rsidRPr="78BE9F0F" w:rsidR="007A1D69">
              <w:rPr>
                <w:b w:val="1"/>
                <w:bCs w:val="1"/>
                <w:color w:val="auto"/>
                <w:u w:val="single"/>
              </w:rPr>
              <w:t>M2</w:t>
            </w:r>
          </w:p>
        </w:tc>
        <w:tc>
          <w:tcPr>
            <w:tcW w:w="3477" w:type="dxa"/>
            <w:shd w:val="clear" w:color="auto" w:fill="CCECFF"/>
            <w:tcMar/>
          </w:tcPr>
          <w:p w:rsidR="007A1D69" w:rsidP="78BE9F0F" w:rsidRDefault="007A1D69" w14:paraId="41150DF2" w14:textId="77777777">
            <w:pPr>
              <w:rPr>
                <w:color w:val="auto"/>
              </w:rPr>
            </w:pPr>
            <w:r w:rsidRPr="78BE9F0F" w:rsidR="007A1D69">
              <w:rPr>
                <w:color w:val="auto"/>
              </w:rPr>
              <w:t>15</w:t>
            </w:r>
          </w:p>
        </w:tc>
      </w:tr>
    </w:tbl>
    <w:p w:rsidR="009C711F" w:rsidP="78BE9F0F" w:rsidRDefault="009C711F" w14:paraId="5AF18387" w14:textId="6691EC84">
      <w:pPr>
        <w:rPr>
          <w:color w:val="auto"/>
        </w:rPr>
      </w:pPr>
      <w:r w:rsidRPr="78BE9F0F" w:rsidR="009C711F">
        <w:rPr>
          <w:color w:val="auto"/>
        </w:rP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0"/>
        <w:gridCol w:w="9767"/>
      </w:tblGrid>
      <w:tr w:rsidR="00525E48" w:rsidTr="78BE9F0F" w14:paraId="641FB441" w14:textId="77777777">
        <w:tc>
          <w:tcPr>
            <w:tcW w:w="10327" w:type="dxa"/>
            <w:gridSpan w:val="2"/>
            <w:shd w:val="clear" w:color="auto" w:fill="FFD966" w:themeFill="accent4" w:themeFillTint="99"/>
            <w:tcMar/>
          </w:tcPr>
          <w:p w:rsidR="00525E48" w:rsidP="78BE9F0F" w:rsidRDefault="00525E48" w14:paraId="2937FE33" w14:textId="4A1F8B52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525E48">
              <w:rPr>
                <w:b w:val="1"/>
                <w:bCs w:val="1"/>
                <w:color w:val="auto"/>
                <w:sz w:val="24"/>
                <w:szCs w:val="24"/>
              </w:rPr>
              <w:t xml:space="preserve">Attendus à l’entrée du Master </w:t>
            </w:r>
            <w:r w:rsidRPr="78BE9F0F" w:rsidR="0012304F">
              <w:rPr>
                <w:b w:val="1"/>
                <w:bCs w:val="1"/>
                <w:color w:val="auto"/>
                <w:sz w:val="24"/>
                <w:szCs w:val="24"/>
              </w:rPr>
              <w:t>2</w:t>
            </w:r>
          </w:p>
        </w:tc>
      </w:tr>
      <w:tr w:rsidR="00241866" w:rsidTr="78BE9F0F" w14:paraId="189825D8" w14:textId="77777777">
        <w:tc>
          <w:tcPr>
            <w:tcW w:w="560" w:type="dxa"/>
            <w:tcMar/>
          </w:tcPr>
          <w:p w:rsidR="00241866" w:rsidP="78BE9F0F" w:rsidRDefault="00241866" w14:paraId="2F5317A0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241866">
              <w:rPr>
                <w:b w:val="1"/>
                <w:bCs w:val="1"/>
                <w:color w:val="auto"/>
                <w:sz w:val="24"/>
                <w:szCs w:val="24"/>
              </w:rPr>
              <w:t>1</w:t>
            </w:r>
          </w:p>
        </w:tc>
        <w:tc>
          <w:tcPr>
            <w:tcW w:w="9767" w:type="dxa"/>
            <w:tcMar/>
          </w:tcPr>
          <w:p w:rsidRPr="00E70CCC" w:rsidR="00241866" w:rsidP="78BE9F0F" w:rsidRDefault="00241866" w14:paraId="21BE3230" w14:textId="755A47A5">
            <w:pPr>
              <w:tabs>
                <w:tab w:val="left" w:pos="720"/>
              </w:tabs>
              <w:jc w:val="both"/>
              <w:rPr>
                <w:rFonts w:ascii="Calibri" w:hAnsi="Calibri" w:eastAsia="Calibri" w:cs="Calibri"/>
                <w:color w:val="auto" w:themeColor="text1"/>
              </w:rPr>
            </w:pPr>
            <w:r w:rsidRPr="78BE9F0F" w:rsidR="00241866">
              <w:rPr>
                <w:rFonts w:ascii="Calibri" w:hAnsi="Calibri" w:eastAsia="Calibri" w:cs="Calibri"/>
                <w:color w:val="auto"/>
              </w:rPr>
              <w:t xml:space="preserve">Être titulaire d'un diplôme universitaire de niveau minimum Master première année (Bac+4) ou d'un titre jugé équivalent  </w:t>
            </w:r>
          </w:p>
        </w:tc>
      </w:tr>
      <w:tr w:rsidR="00241866" w:rsidTr="78BE9F0F" w14:paraId="50E23437" w14:textId="77777777">
        <w:tc>
          <w:tcPr>
            <w:tcW w:w="560" w:type="dxa"/>
            <w:tcMar/>
          </w:tcPr>
          <w:p w:rsidR="00241866" w:rsidP="78BE9F0F" w:rsidRDefault="00241866" w14:paraId="1FF0911C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241866">
              <w:rPr>
                <w:b w:val="1"/>
                <w:bCs w:val="1"/>
                <w:color w:val="auto"/>
                <w:sz w:val="24"/>
                <w:szCs w:val="24"/>
              </w:rPr>
              <w:t>2</w:t>
            </w:r>
          </w:p>
        </w:tc>
        <w:tc>
          <w:tcPr>
            <w:tcW w:w="9767" w:type="dxa"/>
            <w:tcMar/>
          </w:tcPr>
          <w:p w:rsidRPr="00E70CCC" w:rsidR="00241866" w:rsidP="78BE9F0F" w:rsidRDefault="00241866" w14:paraId="6AFB9724" w14:textId="237B8B97">
            <w:pPr>
              <w:tabs>
                <w:tab w:val="left" w:pos="720"/>
              </w:tabs>
              <w:jc w:val="both"/>
              <w:rPr>
                <w:rFonts w:ascii="Calibri" w:hAnsi="Calibri" w:eastAsia="Calibri" w:cs="Calibri"/>
                <w:color w:val="auto" w:themeColor="text1"/>
              </w:rPr>
            </w:pPr>
            <w:r w:rsidRPr="78BE9F0F" w:rsidR="00241866">
              <w:rPr>
                <w:rFonts w:ascii="Calibri" w:hAnsi="Calibri" w:eastAsia="Calibri" w:cs="Calibri"/>
                <w:color w:val="auto"/>
              </w:rPr>
              <w:t>Mobiliser des compétences en matière d’expression écrite pour rédiger des comptes rendus et des livrables</w:t>
            </w:r>
          </w:p>
        </w:tc>
      </w:tr>
      <w:tr w:rsidR="00241866" w:rsidTr="78BE9F0F" w14:paraId="51B72024" w14:textId="77777777">
        <w:tc>
          <w:tcPr>
            <w:tcW w:w="560" w:type="dxa"/>
            <w:tcMar/>
          </w:tcPr>
          <w:p w:rsidR="00241866" w:rsidP="78BE9F0F" w:rsidRDefault="00241866" w14:paraId="10FA10CD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241866">
              <w:rPr>
                <w:b w:val="1"/>
                <w:bCs w:val="1"/>
                <w:color w:val="auto"/>
                <w:sz w:val="24"/>
                <w:szCs w:val="24"/>
              </w:rPr>
              <w:t>3</w:t>
            </w:r>
          </w:p>
        </w:tc>
        <w:tc>
          <w:tcPr>
            <w:tcW w:w="9767" w:type="dxa"/>
            <w:tcMar/>
          </w:tcPr>
          <w:p w:rsidRPr="00E70CCC" w:rsidR="00241866" w:rsidP="78BE9F0F" w:rsidRDefault="00241866" w14:paraId="646354BF" w14:textId="55A6E311">
            <w:pPr>
              <w:tabs>
                <w:tab w:val="left" w:pos="720"/>
              </w:tabs>
              <w:jc w:val="both"/>
              <w:rPr>
                <w:rFonts w:ascii="Calibri" w:hAnsi="Calibri" w:eastAsia="Calibri" w:cs="Calibri"/>
                <w:color w:val="auto" w:themeColor="text1"/>
              </w:rPr>
            </w:pPr>
            <w:r w:rsidRPr="78BE9F0F" w:rsidR="00241866">
              <w:rPr>
                <w:color w:val="auto"/>
              </w:rPr>
              <w:t>Cohérence du projet d’études poursuivies</w:t>
            </w:r>
          </w:p>
        </w:tc>
      </w:tr>
      <w:tr w:rsidR="00241866" w:rsidTr="78BE9F0F" w14:paraId="544D7C4C" w14:textId="77777777">
        <w:tc>
          <w:tcPr>
            <w:tcW w:w="560" w:type="dxa"/>
            <w:tcMar/>
          </w:tcPr>
          <w:p w:rsidR="00241866" w:rsidP="78BE9F0F" w:rsidRDefault="00241866" w14:paraId="7958EF79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241866">
              <w:rPr>
                <w:b w:val="1"/>
                <w:bCs w:val="1"/>
                <w:color w:val="auto"/>
                <w:sz w:val="24"/>
                <w:szCs w:val="24"/>
              </w:rPr>
              <w:t>4</w:t>
            </w:r>
          </w:p>
        </w:tc>
        <w:tc>
          <w:tcPr>
            <w:tcW w:w="9767" w:type="dxa"/>
            <w:tcMar/>
          </w:tcPr>
          <w:p w:rsidRPr="00E70CCC" w:rsidR="00241866" w:rsidP="78BE9F0F" w:rsidRDefault="00241866" w14:paraId="63E7F276" w14:textId="00F935D0">
            <w:pPr>
              <w:jc w:val="both"/>
              <w:rPr>
                <w:rFonts w:ascii="Calibri" w:hAnsi="Calibri" w:eastAsia="Calibri" w:cs="Calibri"/>
                <w:color w:val="auto" w:themeColor="text1"/>
              </w:rPr>
            </w:pPr>
            <w:r w:rsidRPr="78BE9F0F" w:rsidR="00241866">
              <w:rPr>
                <w:rFonts w:ascii="Calibri" w:hAnsi="Calibri" w:eastAsia="Calibri" w:cs="Calibri"/>
                <w:color w:val="auto"/>
              </w:rPr>
              <w:t>Être éligible à la formation continue (Se rapprocher du service dédié de l’université)</w:t>
            </w:r>
          </w:p>
        </w:tc>
      </w:tr>
      <w:tr w:rsidR="00241866" w:rsidTr="78BE9F0F" w14:paraId="2AA4FB17" w14:textId="77777777">
        <w:tc>
          <w:tcPr>
            <w:tcW w:w="560" w:type="dxa"/>
            <w:tcMar/>
          </w:tcPr>
          <w:p w:rsidR="00241866" w:rsidP="78BE9F0F" w:rsidRDefault="00241866" w14:paraId="3BA64ADF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241866">
              <w:rPr>
                <w:b w:val="1"/>
                <w:bCs w:val="1"/>
                <w:color w:val="auto"/>
                <w:sz w:val="24"/>
                <w:szCs w:val="24"/>
              </w:rPr>
              <w:t>5</w:t>
            </w:r>
          </w:p>
        </w:tc>
        <w:tc>
          <w:tcPr>
            <w:tcW w:w="9767" w:type="dxa"/>
            <w:tcMar/>
          </w:tcPr>
          <w:p w:rsidR="00241866" w:rsidP="78BE9F0F" w:rsidRDefault="00241866" w14:paraId="75932FFD" w14:textId="3FD89332">
            <w:pPr>
              <w:tabs>
                <w:tab w:val="left" w:pos="720"/>
              </w:tabs>
              <w:jc w:val="center"/>
              <w:rPr>
                <w:rFonts w:ascii="Calibri" w:hAnsi="Calibri" w:eastAsia="Calibri" w:cs="Calibri"/>
                <w:color w:val="auto" w:themeColor="text1"/>
                <w:sz w:val="21"/>
                <w:szCs w:val="21"/>
              </w:rPr>
            </w:pPr>
          </w:p>
        </w:tc>
      </w:tr>
      <w:tr w:rsidR="00241866" w:rsidTr="78BE9F0F" w14:paraId="32FF5FB1" w14:textId="77777777">
        <w:tc>
          <w:tcPr>
            <w:tcW w:w="560" w:type="dxa"/>
            <w:tcMar/>
          </w:tcPr>
          <w:p w:rsidR="00241866" w:rsidP="78BE9F0F" w:rsidRDefault="00241866" w14:paraId="164176B4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241866">
              <w:rPr>
                <w:b w:val="1"/>
                <w:bCs w:val="1"/>
                <w:color w:val="auto"/>
                <w:sz w:val="24"/>
                <w:szCs w:val="24"/>
              </w:rPr>
              <w:t>6</w:t>
            </w:r>
          </w:p>
        </w:tc>
        <w:tc>
          <w:tcPr>
            <w:tcW w:w="9767" w:type="dxa"/>
            <w:tcMar/>
          </w:tcPr>
          <w:p w:rsidR="00241866" w:rsidP="78BE9F0F" w:rsidRDefault="00241866" w14:paraId="68738698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</w:p>
        </w:tc>
      </w:tr>
      <w:tr w:rsidR="00241866" w:rsidTr="78BE9F0F" w14:paraId="04780BE9" w14:textId="77777777">
        <w:tc>
          <w:tcPr>
            <w:tcW w:w="560" w:type="dxa"/>
            <w:tcMar/>
          </w:tcPr>
          <w:p w:rsidR="00241866" w:rsidP="78BE9F0F" w:rsidRDefault="00241866" w14:paraId="0A06E76A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241866">
              <w:rPr>
                <w:b w:val="1"/>
                <w:bCs w:val="1"/>
                <w:color w:val="auto"/>
                <w:sz w:val="24"/>
                <w:szCs w:val="24"/>
              </w:rPr>
              <w:t>7</w:t>
            </w:r>
          </w:p>
        </w:tc>
        <w:tc>
          <w:tcPr>
            <w:tcW w:w="9767" w:type="dxa"/>
            <w:tcMar/>
          </w:tcPr>
          <w:p w:rsidR="00241866" w:rsidP="78BE9F0F" w:rsidRDefault="00241866" w14:paraId="45E88661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</w:p>
        </w:tc>
      </w:tr>
      <w:tr w:rsidR="00241866" w:rsidTr="78BE9F0F" w14:paraId="59C79300" w14:textId="77777777">
        <w:tc>
          <w:tcPr>
            <w:tcW w:w="560" w:type="dxa"/>
            <w:tcMar/>
          </w:tcPr>
          <w:p w:rsidR="00241866" w:rsidP="78BE9F0F" w:rsidRDefault="00241866" w14:paraId="0C6DA6DD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241866">
              <w:rPr>
                <w:b w:val="1"/>
                <w:bCs w:val="1"/>
                <w:color w:val="auto"/>
                <w:sz w:val="24"/>
                <w:szCs w:val="24"/>
              </w:rPr>
              <w:t>8</w:t>
            </w:r>
          </w:p>
        </w:tc>
        <w:tc>
          <w:tcPr>
            <w:tcW w:w="9767" w:type="dxa"/>
            <w:tcMar/>
          </w:tcPr>
          <w:p w:rsidR="00241866" w:rsidP="78BE9F0F" w:rsidRDefault="00241866" w14:paraId="65A72F1F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</w:p>
        </w:tc>
      </w:tr>
      <w:tr w:rsidR="00241866" w:rsidTr="78BE9F0F" w14:paraId="4C39288A" w14:textId="77777777">
        <w:tc>
          <w:tcPr>
            <w:tcW w:w="560" w:type="dxa"/>
            <w:tcMar/>
          </w:tcPr>
          <w:p w:rsidR="00241866" w:rsidP="78BE9F0F" w:rsidRDefault="00241866" w14:paraId="585F3F90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241866">
              <w:rPr>
                <w:b w:val="1"/>
                <w:bCs w:val="1"/>
                <w:color w:val="auto"/>
                <w:sz w:val="24"/>
                <w:szCs w:val="24"/>
              </w:rPr>
              <w:t>9</w:t>
            </w:r>
          </w:p>
        </w:tc>
        <w:tc>
          <w:tcPr>
            <w:tcW w:w="9767" w:type="dxa"/>
            <w:tcMar/>
          </w:tcPr>
          <w:p w:rsidR="00241866" w:rsidP="78BE9F0F" w:rsidRDefault="00241866" w14:paraId="59166BFA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</w:p>
        </w:tc>
      </w:tr>
      <w:tr w:rsidR="00241866" w:rsidTr="78BE9F0F" w14:paraId="7B806EA3" w14:textId="77777777">
        <w:tc>
          <w:tcPr>
            <w:tcW w:w="560" w:type="dxa"/>
            <w:tcMar/>
          </w:tcPr>
          <w:p w:rsidR="00241866" w:rsidP="78BE9F0F" w:rsidRDefault="00241866" w14:paraId="47D5245A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8BE9F0F" w:rsidR="00241866">
              <w:rPr>
                <w:b w:val="1"/>
                <w:bCs w:val="1"/>
                <w:color w:val="auto"/>
                <w:sz w:val="24"/>
                <w:szCs w:val="24"/>
              </w:rPr>
              <w:t>10</w:t>
            </w:r>
          </w:p>
        </w:tc>
        <w:tc>
          <w:tcPr>
            <w:tcW w:w="9767" w:type="dxa"/>
            <w:tcMar/>
          </w:tcPr>
          <w:p w:rsidR="00241866" w:rsidP="78BE9F0F" w:rsidRDefault="00241866" w14:paraId="56E071F3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</w:p>
        </w:tc>
      </w:tr>
    </w:tbl>
    <w:p w:rsidR="00525E48" w:rsidP="78BE9F0F" w:rsidRDefault="00525E48" w14:paraId="072B7519" w14:textId="77777777">
      <w:pPr>
        <w:rPr>
          <w:color w:val="auto"/>
        </w:rPr>
      </w:pPr>
    </w:p>
    <w:p w:rsidRPr="00FF0FA8" w:rsidR="009C711F" w:rsidP="78BE9F0F" w:rsidRDefault="009C711F" w14:paraId="7F5362AE" w14:textId="77777777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  <w:between w:val="single" w:color="FF000000" w:sz="4" w:space="1"/>
          <w:bar w:val="single" w:color="FF000000" w:sz="4" w:space="0"/>
        </w:pBdr>
        <w:shd w:val="clear" w:color="auto" w:fill="FFCC66"/>
        <w:jc w:val="center"/>
        <w:rPr>
          <w:b w:val="1"/>
          <w:bCs w:val="1"/>
          <w:color w:val="auto"/>
          <w:sz w:val="24"/>
          <w:szCs w:val="24"/>
        </w:rPr>
      </w:pPr>
      <w:r w:rsidRPr="78BE9F0F" w:rsidR="009C711F">
        <w:rPr>
          <w:b w:val="1"/>
          <w:bCs w:val="1"/>
          <w:color w:val="auto"/>
          <w:sz w:val="24"/>
          <w:szCs w:val="24"/>
        </w:rPr>
        <w:t>Pièces constitutives du dossier</w:t>
      </w:r>
      <w:r>
        <w:br/>
      </w:r>
      <w:r w:rsidRPr="78BE9F0F" w:rsidR="009C711F">
        <w:rPr>
          <w:b w:val="1"/>
          <w:bCs w:val="1"/>
          <w:color w:val="auto"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201" w:type="dxa"/>
        <w:jc w:val="center"/>
        <w:tblLook w:val="04A0" w:firstRow="1" w:lastRow="0" w:firstColumn="1" w:lastColumn="0" w:noHBand="0" w:noVBand="1"/>
      </w:tblPr>
      <w:tblGrid>
        <w:gridCol w:w="2689"/>
        <w:gridCol w:w="1546"/>
        <w:gridCol w:w="5966"/>
      </w:tblGrid>
      <w:tr w:rsidR="009C711F" w:rsidTr="78BE9F0F" w14:paraId="6478DFD3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9C711F" w:rsidP="78BE9F0F" w:rsidRDefault="009C711F" w14:paraId="1E5FB153" w14:textId="77777777">
            <w:pPr>
              <w:jc w:val="center"/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27516" w:rsidR="009C711F" w:rsidP="78BE9F0F" w:rsidRDefault="009C711F" w14:paraId="1AE87DBA" w14:textId="77777777">
            <w:pPr>
              <w:jc w:val="center"/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Demandées OUI/NON</w:t>
            </w:r>
          </w:p>
        </w:tc>
        <w:tc>
          <w:tcPr>
            <w:tcW w:w="5966" w:type="dxa"/>
            <w:shd w:val="clear" w:color="auto" w:fill="E2EFD9" w:themeFill="accent6" w:themeFillTint="33"/>
            <w:tcMar/>
          </w:tcPr>
          <w:p w:rsidRPr="00227516" w:rsidR="009C711F" w:rsidP="78BE9F0F" w:rsidRDefault="009C711F" w14:paraId="0C0E84CD" w14:textId="77777777">
            <w:pPr>
              <w:jc w:val="center"/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Critères d’appréciation</w:t>
            </w:r>
          </w:p>
        </w:tc>
      </w:tr>
      <w:tr w:rsidR="009C711F" w:rsidTr="78BE9F0F" w14:paraId="19F12385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9C711F" w:rsidP="78BE9F0F" w:rsidRDefault="009C711F" w14:paraId="3E8F8F6B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E70CCC" w14:paraId="58943B7A" w14:textId="673E8C05">
            <w:pPr>
              <w:jc w:val="center"/>
              <w:rPr>
                <w:color w:val="auto"/>
              </w:rPr>
            </w:pPr>
            <w:r w:rsidRPr="78BE9F0F" w:rsidR="00E70CCC">
              <w:rPr>
                <w:color w:val="auto"/>
              </w:rPr>
              <w:t>NON</w:t>
            </w:r>
          </w:p>
        </w:tc>
        <w:tc>
          <w:tcPr>
            <w:tcW w:w="5966" w:type="dxa"/>
            <w:shd w:val="clear" w:color="auto" w:fill="E2EFD9" w:themeFill="accent6" w:themeFillTint="33"/>
            <w:tcMar/>
          </w:tcPr>
          <w:p w:rsidR="009C711F" w:rsidP="78BE9F0F" w:rsidRDefault="009C711F" w14:paraId="3987189E" w14:textId="178D2BCF">
            <w:pPr>
              <w:rPr>
                <w:color w:val="auto"/>
              </w:rPr>
            </w:pPr>
          </w:p>
        </w:tc>
      </w:tr>
      <w:tr w:rsidR="009C711F" w:rsidTr="78BE9F0F" w14:paraId="7A380478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9C711F" w:rsidP="78BE9F0F" w:rsidRDefault="009C711F" w14:paraId="5FFBE987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9C711F" w14:paraId="72E00B29" w14:textId="77777777">
            <w:pPr>
              <w:jc w:val="center"/>
              <w:rPr>
                <w:color w:val="auto"/>
              </w:rPr>
            </w:pPr>
            <w:r w:rsidRPr="78BE9F0F" w:rsidR="009C711F">
              <w:rPr>
                <w:color w:val="auto"/>
              </w:rPr>
              <w:t>OUI</w:t>
            </w:r>
          </w:p>
        </w:tc>
        <w:tc>
          <w:tcPr>
            <w:tcW w:w="5966" w:type="dxa"/>
            <w:shd w:val="clear" w:color="auto" w:fill="E2EFD9" w:themeFill="accent6" w:themeFillTint="33"/>
            <w:tcMar/>
          </w:tcPr>
          <w:p w:rsidR="009C711F" w:rsidP="78BE9F0F" w:rsidRDefault="009C711F" w14:paraId="1AEEECFB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Matières examinées : scientifique et/ou littéraire et/ou linguistique</w:t>
            </w:r>
          </w:p>
          <w:p w:rsidR="009C711F" w:rsidP="78BE9F0F" w:rsidRDefault="009C711F" w14:paraId="1FC39945" w14:textId="77777777">
            <w:pPr>
              <w:rPr>
                <w:color w:val="auto"/>
              </w:rPr>
            </w:pPr>
          </w:p>
          <w:p w:rsidR="009C711F" w:rsidP="78BE9F0F" w:rsidRDefault="009C711F" w14:paraId="3B4A8927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Matières fondamentales pour lesquelles l’absence de connaissances est rédhibitoire : scientifique et/ou littéraire</w:t>
            </w:r>
          </w:p>
          <w:p w:rsidR="009C711F" w:rsidP="78BE9F0F" w:rsidRDefault="009C711F" w14:paraId="0562CB0E" w14:textId="77777777">
            <w:pPr>
              <w:rPr>
                <w:color w:val="auto"/>
              </w:rPr>
            </w:pPr>
          </w:p>
          <w:p w:rsidR="009C711F" w:rsidP="78BE9F0F" w:rsidRDefault="009C711F" w14:paraId="29BDEF82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Le redoublement ou la compensation sont-ils des critères d’appréciation ? Non</w:t>
            </w:r>
          </w:p>
          <w:p w:rsidR="009C711F" w:rsidP="78BE9F0F" w:rsidRDefault="009C711F" w14:paraId="34CE0A41" w14:textId="77777777">
            <w:pPr>
              <w:rPr>
                <w:color w:val="auto"/>
              </w:rPr>
            </w:pPr>
          </w:p>
          <w:p w:rsidR="009C711F" w:rsidP="78BE9F0F" w:rsidRDefault="009C711F" w14:paraId="4D36F0BB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Analyse de la cohérence entre le parcours suivi et le diplôme envisagé ? Non</w:t>
            </w:r>
          </w:p>
          <w:p w:rsidR="009C711F" w:rsidP="78BE9F0F" w:rsidRDefault="009C711F" w14:paraId="4F6584BE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 </w:t>
            </w:r>
          </w:p>
        </w:tc>
      </w:tr>
      <w:tr w:rsidR="009C711F" w:rsidTr="78BE9F0F" w14:paraId="7BADCDD5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9C711F" w:rsidP="78BE9F0F" w:rsidRDefault="009C711F" w14:paraId="48CF5131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9C711F" w14:paraId="59583531" w14:textId="77777777">
            <w:pPr>
              <w:jc w:val="center"/>
              <w:rPr>
                <w:color w:val="auto"/>
              </w:rPr>
            </w:pPr>
            <w:r w:rsidRPr="78BE9F0F" w:rsidR="009C711F">
              <w:rPr>
                <w:color w:val="auto"/>
              </w:rPr>
              <w:t>OUI</w:t>
            </w:r>
          </w:p>
        </w:tc>
        <w:tc>
          <w:tcPr>
            <w:tcW w:w="5966" w:type="dxa"/>
            <w:shd w:val="clear" w:color="auto" w:fill="F7CAAC" w:themeFill="accent2" w:themeFillTint="66"/>
            <w:tcMar/>
          </w:tcPr>
          <w:p w:rsidR="009C711F" w:rsidP="78BE9F0F" w:rsidRDefault="009C711F" w14:paraId="541B1BD0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Cohérence entre le diplôme envisagé et le descriptif du projet professionnel </w:t>
            </w:r>
          </w:p>
          <w:p w:rsidR="009C711F" w:rsidP="78BE9F0F" w:rsidRDefault="009C711F" w14:paraId="62EBF3C5" w14:textId="77777777">
            <w:pPr>
              <w:rPr>
                <w:color w:val="auto"/>
              </w:rPr>
            </w:pPr>
          </w:p>
          <w:p w:rsidR="009C711F" w:rsidP="78BE9F0F" w:rsidRDefault="009C711F" w14:paraId="5BEBE70D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Qualité rédactionnelle (orthographe, défaut de structure ou de syntaxe) </w:t>
            </w:r>
          </w:p>
          <w:p w:rsidR="009C711F" w:rsidP="78BE9F0F" w:rsidRDefault="009C711F" w14:paraId="6D98A12B" w14:textId="77777777">
            <w:pPr>
              <w:rPr>
                <w:color w:val="auto"/>
              </w:rPr>
            </w:pPr>
          </w:p>
          <w:p w:rsidR="009C711F" w:rsidP="78BE9F0F" w:rsidRDefault="009C711F" w14:paraId="1842E54B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Cohérence de la réflexion (développement de l’argumentaire) </w:t>
            </w:r>
          </w:p>
        </w:tc>
      </w:tr>
      <w:tr w:rsidR="009C711F" w:rsidTr="78BE9F0F" w14:paraId="14A0AE24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9C711F" w:rsidP="78BE9F0F" w:rsidRDefault="009C711F" w14:paraId="4C65001F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9C711F" w14:paraId="1383B695" w14:textId="77777777">
            <w:pPr>
              <w:jc w:val="center"/>
              <w:rPr>
                <w:color w:val="auto"/>
              </w:rPr>
            </w:pPr>
            <w:r w:rsidRPr="78BE9F0F" w:rsidR="009C711F">
              <w:rPr>
                <w:color w:val="auto"/>
              </w:rPr>
              <w:t>OUI</w:t>
            </w:r>
          </w:p>
        </w:tc>
        <w:tc>
          <w:tcPr>
            <w:tcW w:w="5966" w:type="dxa"/>
            <w:shd w:val="clear" w:color="auto" w:fill="F7CAAC" w:themeFill="accent2" w:themeFillTint="66"/>
            <w:tcMar/>
          </w:tcPr>
          <w:p w:rsidR="009C711F" w:rsidP="78BE9F0F" w:rsidRDefault="009C711F" w14:paraId="7569B772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Élément de synthèse permettant de découvrir les compétences utiles acquises dans le cadre d’expériences précédentes et de cerner des éléments de personnalité du candidat</w:t>
            </w:r>
          </w:p>
        </w:tc>
      </w:tr>
      <w:tr w:rsidR="009C711F" w:rsidTr="78BE9F0F" w14:paraId="63EC5A12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9C711F" w:rsidP="78BE9F0F" w:rsidRDefault="009C711F" w14:paraId="2BD12CDA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Lettres de recommandation </w:t>
            </w:r>
          </w:p>
          <w:p w:rsidR="009C711F" w:rsidP="78BE9F0F" w:rsidRDefault="007F25E1" w14:paraId="2E7CE542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-1913537784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87543D" w:rsidR="009C711F" w:rsidP="78BE9F0F" w:rsidRDefault="007F25E1" w14:paraId="1463D456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-204851315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B71627" w14:paraId="10E928F8" w14:textId="781F1933">
            <w:pPr>
              <w:jc w:val="center"/>
              <w:rPr>
                <w:color w:val="auto"/>
              </w:rPr>
            </w:pPr>
            <w:r w:rsidRPr="78BE9F0F" w:rsidR="00B71627">
              <w:rPr>
                <w:color w:val="auto"/>
              </w:rPr>
              <w:t>OUI</w:t>
            </w:r>
          </w:p>
        </w:tc>
        <w:tc>
          <w:tcPr>
            <w:tcW w:w="5966" w:type="dxa"/>
            <w:shd w:val="clear" w:color="auto" w:fill="F7CAAC" w:themeFill="accent2" w:themeFillTint="66"/>
            <w:tcMar/>
          </w:tcPr>
          <w:p w:rsidR="009C711F" w:rsidP="78BE9F0F" w:rsidRDefault="009C711F" w14:paraId="062336FE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Ne rentre pas dans les critères de sélection mais permet d’apporter un soutien à la candidature</w:t>
            </w:r>
          </w:p>
        </w:tc>
      </w:tr>
      <w:tr w:rsidR="009C711F" w:rsidTr="78BE9F0F" w14:paraId="73FEDB9D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9C711F" w:rsidP="78BE9F0F" w:rsidRDefault="009C711F" w14:paraId="3F45E09D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Niveau de langue en français pour les candidats titulaires d'un diplôme étranger </w:t>
            </w:r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</w:p>
          <w:p w:rsidR="009C711F" w:rsidP="78BE9F0F" w:rsidRDefault="007F25E1" w14:paraId="72F0F979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191982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87543D" w:rsidR="009C711F" w:rsidP="78BE9F0F" w:rsidRDefault="007F25E1" w14:paraId="1A5B4C17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-1483234769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15CEAA35" w14:paraId="30B7D317" w14:textId="37C2DE26">
            <w:pPr>
              <w:jc w:val="center"/>
              <w:rPr>
                <w:color w:val="auto"/>
              </w:rPr>
            </w:pPr>
            <w:r w:rsidRPr="78BE9F0F" w:rsidR="15CEAA35">
              <w:rPr>
                <w:color w:val="auto"/>
              </w:rPr>
              <w:t>OUI</w:t>
            </w:r>
          </w:p>
        </w:tc>
        <w:tc>
          <w:tcPr>
            <w:tcW w:w="5966" w:type="dxa"/>
            <w:shd w:val="clear" w:color="auto" w:fill="E2EFD9" w:themeFill="accent6" w:themeFillTint="33"/>
            <w:tcMar/>
          </w:tcPr>
          <w:p w:rsidR="009C711F" w:rsidP="78BE9F0F" w:rsidRDefault="1369991B" w14:paraId="6BA3BF89" w14:textId="411AB74E">
            <w:pPr>
              <w:spacing w:line="259" w:lineRule="auto"/>
              <w:rPr>
                <w:rFonts w:ascii="Calibri" w:hAnsi="Calibri" w:eastAsia="Calibri" w:cs="Calibri"/>
                <w:color w:val="auto" w:themeColor="text1"/>
              </w:rPr>
            </w:pPr>
            <w:r w:rsidRPr="78BE9F0F" w:rsidR="1369991B">
              <w:rPr>
                <w:rFonts w:ascii="Calibri" w:hAnsi="Calibri" w:eastAsia="Calibri" w:cs="Calibri"/>
                <w:color w:val="auto"/>
              </w:rPr>
              <w:t>Niveau CECRL souhaité : B</w:t>
            </w:r>
            <w:r w:rsidRPr="78BE9F0F" w:rsidR="687F1E94">
              <w:rPr>
                <w:rFonts w:ascii="Calibri" w:hAnsi="Calibri" w:eastAsia="Calibri" w:cs="Calibri"/>
                <w:color w:val="auto"/>
              </w:rPr>
              <w:t>2</w:t>
            </w:r>
          </w:p>
          <w:p w:rsidR="009C711F" w:rsidP="78BE9F0F" w:rsidRDefault="5C5A8C62" w14:paraId="5ADB70EB" w14:textId="09298663">
            <w:pPr>
              <w:rPr>
                <w:rFonts w:ascii="Calibri" w:hAnsi="Calibri" w:eastAsia="Calibri" w:cs="Calibri"/>
                <w:color w:val="auto"/>
              </w:rPr>
            </w:pPr>
            <w:r w:rsidRPr="78BE9F0F" w:rsidR="5C5A8C62">
              <w:rPr>
                <w:rFonts w:ascii="Calibri" w:hAnsi="Calibri" w:eastAsia="Calibri" w:cs="Calibri"/>
                <w:color w:val="auto"/>
              </w:rPr>
              <w:t xml:space="preserve">Test ou attestation sur l’honneur du niveau de langue. </w:t>
            </w:r>
          </w:p>
          <w:p w:rsidR="009C711F" w:rsidP="78BE9F0F" w:rsidRDefault="5C5A8C62" w14:paraId="40ACFD8D" w14:textId="0B7D56E0">
            <w:pPr>
              <w:rPr>
                <w:rFonts w:ascii="Calibri" w:hAnsi="Calibri" w:eastAsia="Calibri" w:cs="Calibri"/>
                <w:color w:val="auto"/>
              </w:rPr>
            </w:pPr>
            <w:r w:rsidRPr="78BE9F0F" w:rsidR="5C5A8C62">
              <w:rPr>
                <w:rFonts w:ascii="Calibri" w:hAnsi="Calibri" w:eastAsia="Calibri" w:cs="Calibri"/>
                <w:color w:val="auto"/>
              </w:rPr>
              <w:t>Le niveau pourra être vérifié lors de l’entretien oral le cas échéant.</w:t>
            </w:r>
          </w:p>
          <w:p w:rsidR="009C711F" w:rsidP="78BE9F0F" w:rsidRDefault="009C711F" w14:paraId="4406989A" w14:textId="0932B9F0">
            <w:pPr>
              <w:rPr>
                <w:rFonts w:ascii="Calibri" w:hAnsi="Calibri" w:eastAsia="Calibri" w:cs="Calibri"/>
                <w:color w:val="auto" w:themeColor="text1"/>
              </w:rPr>
            </w:pPr>
          </w:p>
        </w:tc>
      </w:tr>
      <w:tr w:rsidR="009C711F" w:rsidTr="78BE9F0F" w14:paraId="3E3CCD22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9C711F" w:rsidP="78BE9F0F" w:rsidRDefault="009C711F" w14:paraId="7C94BBD0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Niveau de langue en anglais</w:t>
            </w:r>
          </w:p>
          <w:p w:rsidR="009C711F" w:rsidP="78BE9F0F" w:rsidRDefault="007F25E1" w14:paraId="4BD1C9BC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145853434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87543D" w:rsidR="009C711F" w:rsidP="78BE9F0F" w:rsidRDefault="007F25E1" w14:paraId="7160038E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187819264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20237629" w14:paraId="166C37AC" w14:textId="530FBF60">
            <w:pPr>
              <w:jc w:val="center"/>
              <w:rPr>
                <w:color w:val="auto"/>
              </w:rPr>
            </w:pPr>
            <w:r w:rsidRPr="78BE9F0F" w:rsidR="20237629">
              <w:rPr>
                <w:color w:val="auto"/>
              </w:rPr>
              <w:t>OUI</w:t>
            </w:r>
          </w:p>
        </w:tc>
        <w:tc>
          <w:tcPr>
            <w:tcW w:w="5966" w:type="dxa"/>
            <w:shd w:val="clear" w:color="auto" w:fill="E2EFD9" w:themeFill="accent6" w:themeFillTint="33"/>
            <w:tcMar/>
          </w:tcPr>
          <w:p w:rsidR="009C711F" w:rsidP="78BE9F0F" w:rsidRDefault="79D7CDB6" w14:paraId="343F9981" w14:textId="21B139E2">
            <w:pPr>
              <w:spacing w:line="259" w:lineRule="auto"/>
              <w:rPr>
                <w:rFonts w:ascii="Calibri" w:hAnsi="Calibri" w:eastAsia="Calibri" w:cs="Calibri"/>
                <w:color w:val="auto" w:themeColor="text1"/>
              </w:rPr>
            </w:pPr>
            <w:r w:rsidRPr="78BE9F0F" w:rsidR="79D7CDB6">
              <w:rPr>
                <w:rFonts w:ascii="Calibri" w:hAnsi="Calibri" w:eastAsia="Calibri" w:cs="Calibri"/>
                <w:color w:val="auto"/>
              </w:rPr>
              <w:t>Niveau CECRL souhaité : B</w:t>
            </w:r>
            <w:r w:rsidRPr="78BE9F0F" w:rsidR="3CC67534">
              <w:rPr>
                <w:rFonts w:ascii="Calibri" w:hAnsi="Calibri" w:eastAsia="Calibri" w:cs="Calibri"/>
                <w:color w:val="auto"/>
              </w:rPr>
              <w:t>1</w:t>
            </w:r>
          </w:p>
          <w:p w:rsidR="4481DB7E" w:rsidP="78BE9F0F" w:rsidRDefault="4481DB7E" w14:paraId="4064F856" w14:textId="7556A97A">
            <w:pPr>
              <w:rPr>
                <w:rFonts w:ascii="Calibri" w:hAnsi="Calibri" w:eastAsia="Calibri" w:cs="Calibri"/>
                <w:color w:val="auto"/>
              </w:rPr>
            </w:pPr>
            <w:r w:rsidRPr="78BE9F0F" w:rsidR="4481DB7E">
              <w:rPr>
                <w:rFonts w:ascii="Calibri" w:hAnsi="Calibri" w:eastAsia="Calibri" w:cs="Calibri"/>
                <w:color w:val="auto"/>
              </w:rPr>
              <w:t xml:space="preserve">Test ou attestation sur l’honneur du niveau de langue. </w:t>
            </w:r>
          </w:p>
          <w:p w:rsidR="4481DB7E" w:rsidP="78BE9F0F" w:rsidRDefault="4481DB7E" w14:paraId="38F6A5B8" w14:textId="4E49973F">
            <w:pPr>
              <w:rPr>
                <w:rFonts w:ascii="Calibri" w:hAnsi="Calibri" w:eastAsia="Calibri" w:cs="Calibri"/>
                <w:color w:val="auto"/>
              </w:rPr>
            </w:pPr>
            <w:r w:rsidRPr="78BE9F0F" w:rsidR="4481DB7E">
              <w:rPr>
                <w:rFonts w:ascii="Calibri" w:hAnsi="Calibri" w:eastAsia="Calibri" w:cs="Calibri"/>
                <w:color w:val="auto"/>
              </w:rPr>
              <w:t>Le niveau pourra être vérifié lors de l’entretien oral le cas échéant.</w:t>
            </w:r>
          </w:p>
          <w:p w:rsidR="009C711F" w:rsidP="78BE9F0F" w:rsidRDefault="009C711F" w14:paraId="32CE09B1" w14:textId="295BA12C">
            <w:pPr>
              <w:rPr>
                <w:color w:val="auto"/>
              </w:rPr>
            </w:pPr>
          </w:p>
        </w:tc>
      </w:tr>
      <w:tr w:rsidR="009C711F" w:rsidTr="78BE9F0F" w14:paraId="73269771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9C711F" w:rsidP="78BE9F0F" w:rsidRDefault="009C711F" w14:paraId="41066881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Productions personnelles (dossier, bibliographie, mémoire…)</w:t>
            </w:r>
          </w:p>
          <w:p w:rsidR="009C711F" w:rsidP="78BE9F0F" w:rsidRDefault="007F25E1" w14:paraId="7F473FCF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155866905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87543D" w:rsidR="009C711F" w:rsidP="78BE9F0F" w:rsidRDefault="007F25E1" w14:paraId="1B2171DB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88899063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B71627" w14:paraId="50F8B113" w14:textId="2E06007E">
            <w:pPr>
              <w:jc w:val="center"/>
              <w:rPr>
                <w:color w:val="auto"/>
              </w:rPr>
            </w:pPr>
            <w:r w:rsidRPr="78BE9F0F" w:rsidR="00B71627">
              <w:rPr>
                <w:color w:val="auto"/>
              </w:rPr>
              <w:t>NON</w:t>
            </w:r>
          </w:p>
        </w:tc>
        <w:tc>
          <w:tcPr>
            <w:tcW w:w="5966" w:type="dxa"/>
            <w:shd w:val="clear" w:color="auto" w:fill="F7CAAC" w:themeFill="accent2" w:themeFillTint="66"/>
            <w:tcMar/>
          </w:tcPr>
          <w:p w:rsidR="009C711F" w:rsidP="78BE9F0F" w:rsidRDefault="009C711F" w14:paraId="1D395E78" w14:textId="71E30717">
            <w:pPr>
              <w:rPr>
                <w:color w:val="auto"/>
              </w:rPr>
            </w:pPr>
          </w:p>
        </w:tc>
      </w:tr>
      <w:tr w:rsidR="009C711F" w:rsidTr="78BE9F0F" w14:paraId="689C1582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9C711F" w:rsidP="78BE9F0F" w:rsidRDefault="009C711F" w14:paraId="2AD98DB3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Justificatifs d’expérience professionnelle </w:t>
            </w:r>
          </w:p>
          <w:p w:rsidR="009C711F" w:rsidP="78BE9F0F" w:rsidRDefault="007F25E1" w14:paraId="6FBAD139" w14:textId="24A7433F">
            <w:pPr>
              <w:rPr>
                <w:b w:val="1"/>
                <w:bCs w:val="1"/>
                <w:color w:val="auto"/>
              </w:rPr>
            </w:pPr>
            <w:sdt>
              <w:sdtPr>
                <w:id w:val="-128587555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E70CCC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Obligatoire</w:t>
            </w:r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</w:p>
          <w:p w:rsidRPr="0087543D" w:rsidR="009C711F" w:rsidP="78BE9F0F" w:rsidRDefault="007F25E1" w14:paraId="78B657F9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-36606304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B71627" w14:paraId="3A5B0D30" w14:textId="6A850311">
            <w:pPr>
              <w:jc w:val="center"/>
              <w:rPr>
                <w:color w:val="auto"/>
              </w:rPr>
            </w:pPr>
            <w:r w:rsidRPr="78BE9F0F" w:rsidR="00B71627">
              <w:rPr>
                <w:color w:val="auto"/>
              </w:rPr>
              <w:t>OUI</w:t>
            </w:r>
          </w:p>
        </w:tc>
        <w:tc>
          <w:tcPr>
            <w:tcW w:w="5966" w:type="dxa"/>
            <w:shd w:val="clear" w:color="auto" w:fill="F7CAAC" w:themeFill="accent2" w:themeFillTint="66"/>
            <w:tcMar/>
          </w:tcPr>
          <w:p w:rsidR="009C711F" w:rsidP="78BE9F0F" w:rsidRDefault="009C711F" w14:paraId="2980813D" w14:textId="77777777">
            <w:pPr>
              <w:rPr>
                <w:color w:val="auto"/>
              </w:rPr>
            </w:pPr>
            <w:r w:rsidRPr="78BE9F0F" w:rsidR="009C711F">
              <w:rPr>
                <w:color w:val="auto"/>
              </w:rPr>
              <w:t>Élément permettant d’apprécier l’adaptation du profil aux exigences du diplôme souhaité</w:t>
            </w:r>
          </w:p>
        </w:tc>
      </w:tr>
      <w:tr w:rsidR="009C711F" w:rsidTr="78BE9F0F" w14:paraId="510860F4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9C711F" w:rsidP="78BE9F0F" w:rsidRDefault="009C711F" w14:paraId="24A557B1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Promesse de contrat de professionnalisation ou d’apprentissage (</w:t>
            </w:r>
            <w:r w:rsidRPr="78BE9F0F" w:rsidR="009C711F">
              <w:rPr>
                <w:b w:val="1"/>
                <w:bCs w:val="1"/>
                <w:color w:val="auto"/>
              </w:rPr>
              <w:t xml:space="preserve">pour les formations en </w:t>
            </w:r>
            <w:r w:rsidRPr="78BE9F0F" w:rsidR="009C711F">
              <w:rPr>
                <w:b w:val="1"/>
                <w:bCs w:val="1"/>
                <w:color w:val="auto"/>
              </w:rPr>
              <w:t>alternance) </w:t>
            </w:r>
          </w:p>
          <w:p w:rsidR="009C711F" w:rsidP="78BE9F0F" w:rsidRDefault="007F25E1" w14:paraId="03BBB4FD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-117471543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87543D" w:rsidR="009C711F" w:rsidP="78BE9F0F" w:rsidRDefault="007F25E1" w14:paraId="1E3C01D0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208455657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9C711F" w14:paraId="4049D91C" w14:textId="77777777">
            <w:pPr>
              <w:jc w:val="center"/>
              <w:rPr>
                <w:color w:val="auto"/>
              </w:rPr>
            </w:pPr>
            <w:r w:rsidRPr="78BE9F0F" w:rsidR="009C711F">
              <w:rPr>
                <w:color w:val="auto"/>
              </w:rPr>
              <w:t>NON</w:t>
            </w:r>
          </w:p>
        </w:tc>
        <w:tc>
          <w:tcPr>
            <w:tcW w:w="5966" w:type="dxa"/>
            <w:shd w:val="clear" w:color="auto" w:fill="F7CAAC" w:themeFill="accent2" w:themeFillTint="66"/>
            <w:tcMar/>
          </w:tcPr>
          <w:p w:rsidR="009C711F" w:rsidP="78BE9F0F" w:rsidRDefault="009C711F" w14:paraId="06F380C3" w14:textId="1DB802BC">
            <w:pPr>
              <w:rPr>
                <w:color w:val="auto"/>
              </w:rPr>
            </w:pPr>
          </w:p>
        </w:tc>
      </w:tr>
      <w:tr w:rsidR="009C711F" w:rsidTr="78BE9F0F" w14:paraId="1CF30C4E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9C711F" w:rsidP="78BE9F0F" w:rsidRDefault="009C711F" w14:paraId="21520420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Document attestant d'une compétence complémentaire </w:t>
            </w:r>
            <w:r w:rsidRPr="78BE9F0F" w:rsidR="009C711F">
              <w:rPr>
                <w:b w:val="1"/>
                <w:bCs w:val="1"/>
                <w:color w:val="auto"/>
              </w:rPr>
              <w:t>(préciser)</w:t>
            </w:r>
          </w:p>
          <w:p w:rsidR="009C711F" w:rsidP="78BE9F0F" w:rsidRDefault="007F25E1" w14:paraId="03D9F975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-205876801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87543D" w:rsidR="009C711F" w:rsidP="78BE9F0F" w:rsidRDefault="007F25E1" w14:paraId="6EDA4862" w14:textId="77777777">
            <w:pPr>
              <w:rPr>
                <w:b w:val="1"/>
                <w:bCs w:val="1"/>
                <w:color w:val="auto"/>
              </w:rPr>
            </w:pPr>
            <w:sdt>
              <w:sdtPr>
                <w:id w:val="-6496459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auto"/>
                </w:rPr>
              </w:sdtPr>
              <w:sdtContent>
                <w:r w:rsidRPr="78BE9F0F" w:rsidR="009C711F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  <w:color w:val="auto"/>
                </w:rPr>
              </w:sdtEndPr>
            </w:sdt>
            <w:r w:rsidRPr="78BE9F0F" w:rsidR="009C711F">
              <w:rPr>
                <w:b w:val="1"/>
                <w:bCs w:val="1"/>
                <w:color w:val="auto"/>
              </w:rPr>
              <w:t xml:space="preserve"> </w:t>
            </w:r>
            <w:r w:rsidRPr="78BE9F0F" w:rsidR="009C711F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B71627" w14:paraId="659B35DC" w14:textId="1703CD83">
            <w:pPr>
              <w:jc w:val="center"/>
              <w:rPr>
                <w:color w:val="auto"/>
              </w:rPr>
            </w:pPr>
            <w:r w:rsidRPr="78BE9F0F" w:rsidR="00B71627">
              <w:rPr>
                <w:color w:val="auto"/>
              </w:rPr>
              <w:t>NON</w:t>
            </w:r>
          </w:p>
        </w:tc>
        <w:tc>
          <w:tcPr>
            <w:tcW w:w="5966" w:type="dxa"/>
            <w:shd w:val="clear" w:color="auto" w:fill="E2EFD9" w:themeFill="accent6" w:themeFillTint="33"/>
            <w:tcMar/>
          </w:tcPr>
          <w:p w:rsidR="009C711F" w:rsidP="78BE9F0F" w:rsidRDefault="009C711F" w14:paraId="505719F4" w14:textId="24C7E377">
            <w:pPr>
              <w:rPr>
                <w:color w:val="auto"/>
              </w:rPr>
            </w:pPr>
          </w:p>
        </w:tc>
      </w:tr>
      <w:tr w:rsidR="009C711F" w:rsidTr="78BE9F0F" w14:paraId="609BC487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9C711F" w:rsidP="78BE9F0F" w:rsidRDefault="009C711F" w14:paraId="59426EB1" w14:textId="77777777">
            <w:pPr>
              <w:rPr>
                <w:b w:val="1"/>
                <w:bCs w:val="1"/>
                <w:color w:val="auto"/>
              </w:rPr>
            </w:pPr>
            <w:r w:rsidRPr="78BE9F0F" w:rsidR="009C711F">
              <w:rPr>
                <w:b w:val="1"/>
                <w:bCs w:val="1"/>
                <w:color w:val="auto"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="009C711F" w:rsidP="78BE9F0F" w:rsidRDefault="009C711F" w14:paraId="7EC6B9F4" w14:textId="77777777">
            <w:pPr>
              <w:jc w:val="center"/>
              <w:rPr>
                <w:color w:val="auto"/>
              </w:rPr>
            </w:pPr>
            <w:r w:rsidRPr="78BE9F0F" w:rsidR="009C711F">
              <w:rPr>
                <w:color w:val="auto"/>
              </w:rPr>
              <w:t>OUI</w:t>
            </w:r>
          </w:p>
        </w:tc>
        <w:tc>
          <w:tcPr>
            <w:tcW w:w="5966" w:type="dxa"/>
            <w:shd w:val="clear" w:color="auto" w:fill="F7CAAC" w:themeFill="accent2" w:themeFillTint="66"/>
            <w:tcMar/>
          </w:tcPr>
          <w:p w:rsidR="009C711F" w:rsidP="78BE9F0F" w:rsidRDefault="34172682" w14:paraId="485CF84A" w14:textId="283955F2">
            <w:pPr>
              <w:rPr>
                <w:color w:val="auto"/>
              </w:rPr>
            </w:pPr>
            <w:r w:rsidRPr="78BE9F0F" w:rsidR="34172682">
              <w:rPr>
                <w:rFonts w:ascii="Calibri" w:hAnsi="Calibri" w:eastAsia="Calibri" w:cs="Calibri"/>
                <w:color w:val="auto"/>
              </w:rPr>
              <w:t xml:space="preserve">La sélection des candidats s'effectue sur dossier avec, le cas échéant, un entretien oral. L’admission sur dossier est prononcée par un jury ad hoc attestant des qualités de celui-ci ainsi que de la conformité aux prérequis. </w:t>
            </w:r>
            <w:r w:rsidRPr="78BE9F0F" w:rsidR="34172682">
              <w:rPr>
                <w:color w:val="auto"/>
              </w:rPr>
              <w:t>L’entretien permet d’apprécier les qualités du candidat sur son savoir être, l’élocution, la clarté et la cohérence d’un raisonnement, l’attention et la concentration, l’émotivité, la maitrise de soi.</w:t>
            </w:r>
          </w:p>
          <w:p w:rsidR="009C711F" w:rsidP="78BE9F0F" w:rsidRDefault="009C711F" w14:paraId="6E63AA4B" w14:textId="1B31E4DD">
            <w:pPr>
              <w:rPr>
                <w:color w:val="auto"/>
              </w:rPr>
            </w:pPr>
          </w:p>
          <w:p w:rsidR="009C711F" w:rsidP="78BE9F0F" w:rsidRDefault="009C711F" w14:paraId="0C9CFBC5" w14:textId="0C812A2B">
            <w:pPr>
              <w:rPr>
                <w:color w:val="auto"/>
              </w:rPr>
            </w:pPr>
          </w:p>
        </w:tc>
      </w:tr>
    </w:tbl>
    <w:p w:rsidR="009C711F" w:rsidP="78BE9F0F" w:rsidRDefault="009C711F" w14:paraId="08CE6F91" w14:textId="40EF757C">
      <w:pPr>
        <w:rPr>
          <w:color w:val="auto"/>
        </w:rPr>
      </w:pPr>
    </w:p>
    <w:sectPr w:rsidR="009C711F" w:rsidSect="005248D4">
      <w:headerReference w:type="default" r:id="rId7"/>
      <w:pgSz w:w="11906" w:h="16838" w:orient="portrait"/>
      <w:pgMar w:top="1127" w:right="849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D6329" w:rsidP="005248D4" w:rsidRDefault="00DD6329" w14:paraId="76D3E00C" w14:textId="77777777">
      <w:pPr>
        <w:spacing w:after="0" w:line="240" w:lineRule="auto"/>
      </w:pPr>
      <w:r>
        <w:separator/>
      </w:r>
    </w:p>
  </w:endnote>
  <w:endnote w:type="continuationSeparator" w:id="0">
    <w:p w:rsidR="00DD6329" w:rsidP="005248D4" w:rsidRDefault="00DD6329" w14:paraId="7B8DD62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D6329" w:rsidP="005248D4" w:rsidRDefault="00DD6329" w14:paraId="6F1E06DF" w14:textId="77777777">
      <w:pPr>
        <w:spacing w:after="0" w:line="240" w:lineRule="auto"/>
      </w:pPr>
      <w:r>
        <w:separator/>
      </w:r>
    </w:p>
  </w:footnote>
  <w:footnote w:type="continuationSeparator" w:id="0">
    <w:p w:rsidR="00DD6329" w:rsidP="005248D4" w:rsidRDefault="00DD6329" w14:paraId="3E342E6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5248D4" w:rsidRDefault="00A753A7" w14:paraId="1B3ABEE8" w14:textId="2173619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5F0F99DD" wp14:editId="2BC1679A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>
  <int2:observations>
    <int2:bookmark int2:bookmarkName="_Int_b6aMxzls" int2:invalidationBookmarkName="" int2:hashCode="GWJo1RWzO31rB9" int2:id="RnT2FDl0">
      <int2:state int2:type="WordDesignerSuggestedImageAnnotation" int2:value="Review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3299A"/>
    <w:multiLevelType w:val="hybridMultilevel"/>
    <w:tmpl w:val="46D23C10"/>
    <w:lvl w:ilvl="0" w:tplc="B4767F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F0ED5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CE0D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74EEE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30EA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FA010D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0E4D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DAE7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3005D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059198A"/>
    <w:multiLevelType w:val="hybridMultilevel"/>
    <w:tmpl w:val="EF0648E6"/>
    <w:lvl w:ilvl="0" w:tplc="2B70DA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59C7F1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4CCFE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7BC0C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E0053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55CCD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E72E8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9298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9429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D182DB5"/>
    <w:multiLevelType w:val="hybridMultilevel"/>
    <w:tmpl w:val="46E64CBA"/>
    <w:lvl w:ilvl="0" w:tplc="D9C4DC2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98422B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3E43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718B5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94605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A1691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85CBA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1CE6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F4C5A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96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11F"/>
    <w:rsid w:val="00002584"/>
    <w:rsid w:val="000673E5"/>
    <w:rsid w:val="000B38E3"/>
    <w:rsid w:val="00102FF6"/>
    <w:rsid w:val="0012304F"/>
    <w:rsid w:val="00134C9B"/>
    <w:rsid w:val="001C5FE9"/>
    <w:rsid w:val="001C75BE"/>
    <w:rsid w:val="001D22D7"/>
    <w:rsid w:val="00241866"/>
    <w:rsid w:val="002C486C"/>
    <w:rsid w:val="002E0E58"/>
    <w:rsid w:val="003F30B0"/>
    <w:rsid w:val="00426E58"/>
    <w:rsid w:val="00467977"/>
    <w:rsid w:val="004D2E84"/>
    <w:rsid w:val="005248D4"/>
    <w:rsid w:val="00525E48"/>
    <w:rsid w:val="005391EB"/>
    <w:rsid w:val="00656A03"/>
    <w:rsid w:val="00695A93"/>
    <w:rsid w:val="006D0C74"/>
    <w:rsid w:val="006F615A"/>
    <w:rsid w:val="007A1D69"/>
    <w:rsid w:val="007D1052"/>
    <w:rsid w:val="007F25E1"/>
    <w:rsid w:val="00862291"/>
    <w:rsid w:val="0087F526"/>
    <w:rsid w:val="00895877"/>
    <w:rsid w:val="008E0DAC"/>
    <w:rsid w:val="00905051"/>
    <w:rsid w:val="00915174"/>
    <w:rsid w:val="0096120C"/>
    <w:rsid w:val="0096219C"/>
    <w:rsid w:val="009A055C"/>
    <w:rsid w:val="009C711F"/>
    <w:rsid w:val="009D32EE"/>
    <w:rsid w:val="00A358C4"/>
    <w:rsid w:val="00A753A7"/>
    <w:rsid w:val="00B21557"/>
    <w:rsid w:val="00B71627"/>
    <w:rsid w:val="00BBA677"/>
    <w:rsid w:val="00C12977"/>
    <w:rsid w:val="00C30BA5"/>
    <w:rsid w:val="00D30249"/>
    <w:rsid w:val="00DD6329"/>
    <w:rsid w:val="00E3295B"/>
    <w:rsid w:val="00E44051"/>
    <w:rsid w:val="00E60325"/>
    <w:rsid w:val="00E70CCC"/>
    <w:rsid w:val="00ED00D0"/>
    <w:rsid w:val="00ED7B4C"/>
    <w:rsid w:val="00F54664"/>
    <w:rsid w:val="00F65084"/>
    <w:rsid w:val="00F83895"/>
    <w:rsid w:val="00FB4E1F"/>
    <w:rsid w:val="00FD6B8C"/>
    <w:rsid w:val="013FDBB8"/>
    <w:rsid w:val="025C5AC1"/>
    <w:rsid w:val="029C0F4F"/>
    <w:rsid w:val="031842B5"/>
    <w:rsid w:val="0331192E"/>
    <w:rsid w:val="0353DE24"/>
    <w:rsid w:val="0398E246"/>
    <w:rsid w:val="03CD1219"/>
    <w:rsid w:val="03DC95E4"/>
    <w:rsid w:val="03E10069"/>
    <w:rsid w:val="0416D1DC"/>
    <w:rsid w:val="04B8F029"/>
    <w:rsid w:val="050CBC67"/>
    <w:rsid w:val="0554350A"/>
    <w:rsid w:val="0558EC22"/>
    <w:rsid w:val="0585BE41"/>
    <w:rsid w:val="05D54EC8"/>
    <w:rsid w:val="079DF8E1"/>
    <w:rsid w:val="07BD730E"/>
    <w:rsid w:val="083CCF79"/>
    <w:rsid w:val="093813AD"/>
    <w:rsid w:val="0952112B"/>
    <w:rsid w:val="096C9BB6"/>
    <w:rsid w:val="0ABE4586"/>
    <w:rsid w:val="0B1C653F"/>
    <w:rsid w:val="0B248B16"/>
    <w:rsid w:val="0B6C7D92"/>
    <w:rsid w:val="0B7AB6B5"/>
    <w:rsid w:val="0BA4E315"/>
    <w:rsid w:val="0CF9330F"/>
    <w:rsid w:val="0D31335F"/>
    <w:rsid w:val="0DA2DE39"/>
    <w:rsid w:val="0DFE9B0E"/>
    <w:rsid w:val="0E27105B"/>
    <w:rsid w:val="0F0982F0"/>
    <w:rsid w:val="0F4D2691"/>
    <w:rsid w:val="0FD194E2"/>
    <w:rsid w:val="117A6051"/>
    <w:rsid w:val="124D1D32"/>
    <w:rsid w:val="12D4C2D1"/>
    <w:rsid w:val="12F498D2"/>
    <w:rsid w:val="1317D41A"/>
    <w:rsid w:val="1343978B"/>
    <w:rsid w:val="1369991B"/>
    <w:rsid w:val="137364FA"/>
    <w:rsid w:val="142EA608"/>
    <w:rsid w:val="14C7027E"/>
    <w:rsid w:val="14E23336"/>
    <w:rsid w:val="15CEAA35"/>
    <w:rsid w:val="162BF5E1"/>
    <w:rsid w:val="1653B6AE"/>
    <w:rsid w:val="165ED582"/>
    <w:rsid w:val="1662D2DF"/>
    <w:rsid w:val="1783ABEC"/>
    <w:rsid w:val="178CC14A"/>
    <w:rsid w:val="17F51054"/>
    <w:rsid w:val="17FEA340"/>
    <w:rsid w:val="181E9B3E"/>
    <w:rsid w:val="1875A03C"/>
    <w:rsid w:val="18C38F34"/>
    <w:rsid w:val="1948D503"/>
    <w:rsid w:val="19621303"/>
    <w:rsid w:val="1ADA088B"/>
    <w:rsid w:val="1B48884C"/>
    <w:rsid w:val="1B51A917"/>
    <w:rsid w:val="1C265694"/>
    <w:rsid w:val="1CE458AD"/>
    <w:rsid w:val="1CE6947D"/>
    <w:rsid w:val="1E1F473B"/>
    <w:rsid w:val="1EEFC5C1"/>
    <w:rsid w:val="1F3991ED"/>
    <w:rsid w:val="1F7782F2"/>
    <w:rsid w:val="1FDD2EC5"/>
    <w:rsid w:val="200DF0DC"/>
    <w:rsid w:val="20237629"/>
    <w:rsid w:val="2159E2A9"/>
    <w:rsid w:val="219DC02C"/>
    <w:rsid w:val="234D2AE1"/>
    <w:rsid w:val="241D0F69"/>
    <w:rsid w:val="256E6C4A"/>
    <w:rsid w:val="25EDEC56"/>
    <w:rsid w:val="260B83B1"/>
    <w:rsid w:val="264C7049"/>
    <w:rsid w:val="26536B7C"/>
    <w:rsid w:val="27729E52"/>
    <w:rsid w:val="27E6A870"/>
    <w:rsid w:val="2A99BA2E"/>
    <w:rsid w:val="2AB6B393"/>
    <w:rsid w:val="2AF2ADDE"/>
    <w:rsid w:val="2B6975AE"/>
    <w:rsid w:val="2C0609CD"/>
    <w:rsid w:val="2C137591"/>
    <w:rsid w:val="2CC57700"/>
    <w:rsid w:val="2D386F2B"/>
    <w:rsid w:val="2D3AC88F"/>
    <w:rsid w:val="2D6A3CB8"/>
    <w:rsid w:val="2D8D5D97"/>
    <w:rsid w:val="2E89DC85"/>
    <w:rsid w:val="2EDD65C1"/>
    <w:rsid w:val="2FD6E8FB"/>
    <w:rsid w:val="2FF66625"/>
    <w:rsid w:val="309EC371"/>
    <w:rsid w:val="312A80F1"/>
    <w:rsid w:val="31FC8F51"/>
    <w:rsid w:val="327A949E"/>
    <w:rsid w:val="3315625C"/>
    <w:rsid w:val="336A2382"/>
    <w:rsid w:val="34172682"/>
    <w:rsid w:val="3433F0A9"/>
    <w:rsid w:val="34403A6B"/>
    <w:rsid w:val="3472304A"/>
    <w:rsid w:val="34C5C33D"/>
    <w:rsid w:val="3505F3E3"/>
    <w:rsid w:val="352B9588"/>
    <w:rsid w:val="35515333"/>
    <w:rsid w:val="35A2CC72"/>
    <w:rsid w:val="365A99C9"/>
    <w:rsid w:val="36A19C61"/>
    <w:rsid w:val="36DDE13E"/>
    <w:rsid w:val="370C62E9"/>
    <w:rsid w:val="37760D6D"/>
    <w:rsid w:val="37CD98BC"/>
    <w:rsid w:val="37E0B205"/>
    <w:rsid w:val="393A1079"/>
    <w:rsid w:val="3B0A59C2"/>
    <w:rsid w:val="3B2EFD90"/>
    <w:rsid w:val="3BB9AC1F"/>
    <w:rsid w:val="3BF542C3"/>
    <w:rsid w:val="3C1E0DAD"/>
    <w:rsid w:val="3C3B2103"/>
    <w:rsid w:val="3C8F144F"/>
    <w:rsid w:val="3C90E31F"/>
    <w:rsid w:val="3C98D685"/>
    <w:rsid w:val="3C9B4491"/>
    <w:rsid w:val="3CC67534"/>
    <w:rsid w:val="3D593808"/>
    <w:rsid w:val="3D7D3521"/>
    <w:rsid w:val="3D9421E4"/>
    <w:rsid w:val="3DCE2D33"/>
    <w:rsid w:val="3E0CA4B6"/>
    <w:rsid w:val="3E170F8B"/>
    <w:rsid w:val="3E5C705F"/>
    <w:rsid w:val="3EAFD62A"/>
    <w:rsid w:val="3EBCFAC0"/>
    <w:rsid w:val="3EBF7F5F"/>
    <w:rsid w:val="3EC21ACB"/>
    <w:rsid w:val="3ED20ADA"/>
    <w:rsid w:val="3EECBCBA"/>
    <w:rsid w:val="3F190582"/>
    <w:rsid w:val="3F1B3BC5"/>
    <w:rsid w:val="3FDB4C13"/>
    <w:rsid w:val="41042A27"/>
    <w:rsid w:val="4104D032"/>
    <w:rsid w:val="4115694E"/>
    <w:rsid w:val="4138D043"/>
    <w:rsid w:val="415B3A2B"/>
    <w:rsid w:val="416327B1"/>
    <w:rsid w:val="426E0C02"/>
    <w:rsid w:val="427CA039"/>
    <w:rsid w:val="42A9C8A3"/>
    <w:rsid w:val="439BF40C"/>
    <w:rsid w:val="44678E99"/>
    <w:rsid w:val="4481DB7E"/>
    <w:rsid w:val="449AC873"/>
    <w:rsid w:val="44C72293"/>
    <w:rsid w:val="45EE283E"/>
    <w:rsid w:val="4715E463"/>
    <w:rsid w:val="48A130C0"/>
    <w:rsid w:val="48A45DDB"/>
    <w:rsid w:val="48F7105A"/>
    <w:rsid w:val="490EABA6"/>
    <w:rsid w:val="49E2E5C7"/>
    <w:rsid w:val="49E77518"/>
    <w:rsid w:val="4B54C89E"/>
    <w:rsid w:val="4BA70EFC"/>
    <w:rsid w:val="4BD08C80"/>
    <w:rsid w:val="4C466970"/>
    <w:rsid w:val="4C480096"/>
    <w:rsid w:val="4CF802C4"/>
    <w:rsid w:val="4DE88AD0"/>
    <w:rsid w:val="4EC74A4F"/>
    <w:rsid w:val="4EE43492"/>
    <w:rsid w:val="4F0AF43F"/>
    <w:rsid w:val="4F69F6B3"/>
    <w:rsid w:val="4F6BBC13"/>
    <w:rsid w:val="50F1B062"/>
    <w:rsid w:val="5124DA61"/>
    <w:rsid w:val="5199F271"/>
    <w:rsid w:val="531EF5FC"/>
    <w:rsid w:val="538BEB22"/>
    <w:rsid w:val="53DC4ED5"/>
    <w:rsid w:val="54146024"/>
    <w:rsid w:val="5468F600"/>
    <w:rsid w:val="54B0EC3D"/>
    <w:rsid w:val="54B3D6CE"/>
    <w:rsid w:val="54DEC60A"/>
    <w:rsid w:val="54E535E3"/>
    <w:rsid w:val="553D28FE"/>
    <w:rsid w:val="55F74438"/>
    <w:rsid w:val="56270A63"/>
    <w:rsid w:val="57323155"/>
    <w:rsid w:val="57DC694C"/>
    <w:rsid w:val="57DF2023"/>
    <w:rsid w:val="57F0E28E"/>
    <w:rsid w:val="584C6EDA"/>
    <w:rsid w:val="5873C2F2"/>
    <w:rsid w:val="58CEC81F"/>
    <w:rsid w:val="58D38A21"/>
    <w:rsid w:val="593674C7"/>
    <w:rsid w:val="59DB39CA"/>
    <w:rsid w:val="5AA4DADA"/>
    <w:rsid w:val="5AC2C18B"/>
    <w:rsid w:val="5ADF2F42"/>
    <w:rsid w:val="5AEB38ED"/>
    <w:rsid w:val="5BA2B082"/>
    <w:rsid w:val="5C5A8C62"/>
    <w:rsid w:val="5CC73B09"/>
    <w:rsid w:val="5D3D1492"/>
    <w:rsid w:val="5D87DF95"/>
    <w:rsid w:val="5DFBEB68"/>
    <w:rsid w:val="5E0B239A"/>
    <w:rsid w:val="5E0D96CE"/>
    <w:rsid w:val="5EFEA79E"/>
    <w:rsid w:val="601BFADD"/>
    <w:rsid w:val="6065C9C3"/>
    <w:rsid w:val="613BDF37"/>
    <w:rsid w:val="62A3D304"/>
    <w:rsid w:val="631A04CF"/>
    <w:rsid w:val="63227E0B"/>
    <w:rsid w:val="64B315CD"/>
    <w:rsid w:val="6508FBEF"/>
    <w:rsid w:val="65358781"/>
    <w:rsid w:val="65B6B529"/>
    <w:rsid w:val="687F1E94"/>
    <w:rsid w:val="68C8607B"/>
    <w:rsid w:val="68EAC0E6"/>
    <w:rsid w:val="68F9629C"/>
    <w:rsid w:val="69108980"/>
    <w:rsid w:val="69495FC2"/>
    <w:rsid w:val="6969F9B2"/>
    <w:rsid w:val="6AC5A5CC"/>
    <w:rsid w:val="6AC6F506"/>
    <w:rsid w:val="6B99C2E5"/>
    <w:rsid w:val="6BB83232"/>
    <w:rsid w:val="6C536C65"/>
    <w:rsid w:val="6C74C62C"/>
    <w:rsid w:val="6C8A72F0"/>
    <w:rsid w:val="6CBEE410"/>
    <w:rsid w:val="6CFE4723"/>
    <w:rsid w:val="6D1C9B25"/>
    <w:rsid w:val="6DA66FC8"/>
    <w:rsid w:val="6DACAF20"/>
    <w:rsid w:val="6E52418C"/>
    <w:rsid w:val="6EC20867"/>
    <w:rsid w:val="6EF5CB65"/>
    <w:rsid w:val="6F0C10C5"/>
    <w:rsid w:val="6F22C82D"/>
    <w:rsid w:val="6FCB747C"/>
    <w:rsid w:val="702E489E"/>
    <w:rsid w:val="705CE92F"/>
    <w:rsid w:val="7063308F"/>
    <w:rsid w:val="7092D655"/>
    <w:rsid w:val="7092E9CE"/>
    <w:rsid w:val="719DC7E8"/>
    <w:rsid w:val="71A068DC"/>
    <w:rsid w:val="7295FE13"/>
    <w:rsid w:val="73435A5C"/>
    <w:rsid w:val="7350D094"/>
    <w:rsid w:val="738BAC6D"/>
    <w:rsid w:val="73C2E6F0"/>
    <w:rsid w:val="7406D634"/>
    <w:rsid w:val="74379513"/>
    <w:rsid w:val="746B38C9"/>
    <w:rsid w:val="752A96CE"/>
    <w:rsid w:val="7573AE7D"/>
    <w:rsid w:val="7607CD1F"/>
    <w:rsid w:val="76197D38"/>
    <w:rsid w:val="783F6496"/>
    <w:rsid w:val="78B4859B"/>
    <w:rsid w:val="78BE9F0F"/>
    <w:rsid w:val="79D7CDB6"/>
    <w:rsid w:val="79E9D71E"/>
    <w:rsid w:val="7A41B18E"/>
    <w:rsid w:val="7A4FB69B"/>
    <w:rsid w:val="7AE78972"/>
    <w:rsid w:val="7BC2BDF4"/>
    <w:rsid w:val="7C9BB9A6"/>
    <w:rsid w:val="7CD63B96"/>
    <w:rsid w:val="7DC84497"/>
    <w:rsid w:val="7E40D2EE"/>
    <w:rsid w:val="7E9C7D97"/>
    <w:rsid w:val="7ECD5DCE"/>
    <w:rsid w:val="7ECE141B"/>
    <w:rsid w:val="7F0166FB"/>
    <w:rsid w:val="7FA79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15D501C"/>
  <w15:chartTrackingRefBased/>
  <w15:docId w15:val="{FA45EFFD-701C-47A3-AC1F-07D937B7417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C711F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C711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5248D4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5248D4"/>
  </w:style>
  <w:style w:type="paragraph" w:styleId="Pieddepage">
    <w:name w:val="footer"/>
    <w:basedOn w:val="Normal"/>
    <w:link w:val="PieddepageCar"/>
    <w:uiPriority w:val="99"/>
    <w:unhideWhenUsed/>
    <w:rsid w:val="005248D4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5248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1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microsoft.com/office/2020/10/relationships/intelligence" Target="intelligence2.xml" Id="R47f4a0f67c82470e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Marjorie Meyer</dc:creator>
  <keywords/>
  <dc:description/>
  <lastModifiedBy>Pascal Cremoux</lastModifiedBy>
  <revision>34</revision>
  <dcterms:created xsi:type="dcterms:W3CDTF">2022-11-07T13:43:00.0000000Z</dcterms:created>
  <dcterms:modified xsi:type="dcterms:W3CDTF">2024-11-19T14:12:34.4390273Z</dcterms:modified>
</coreProperties>
</file>